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2650B" w:rsidRPr="005A65DB" w:rsidRDefault="0012650B"/>
    <w:p w14:paraId="0A37501D" w14:textId="77777777" w:rsidR="0012650B" w:rsidRPr="005A65DB" w:rsidRDefault="002B3083">
      <w:pPr>
        <w:widowControl w:val="0"/>
        <w:spacing w:line="240" w:lineRule="auto"/>
      </w:pPr>
      <w:r>
        <w:rPr>
          <w:noProof/>
        </w:rPr>
        <w:drawing>
          <wp:inline distT="0" distB="0" distL="0" distR="0" wp14:anchorId="59B38ABE" wp14:editId="33CD8D8E">
            <wp:extent cx="1762125" cy="991012"/>
            <wp:effectExtent l="0" t="0" r="0" b="0"/>
            <wp:docPr id="69613407" name="Picture 13" descr="C:\Users\Leanne\Downloads\CAL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62125" cy="991012"/>
                    </a:xfrm>
                    <a:prstGeom prst="rect">
                      <a:avLst/>
                    </a:prstGeom>
                  </pic:spPr>
                </pic:pic>
              </a:graphicData>
            </a:graphic>
          </wp:inline>
        </w:drawing>
      </w:r>
    </w:p>
    <w:p w14:paraId="3965E73F" w14:textId="6F778A35" w:rsidR="01BE9244" w:rsidRPr="005A65DB" w:rsidRDefault="01BE9244" w:rsidP="01BE9244">
      <w:pPr>
        <w:spacing w:line="240" w:lineRule="auto"/>
        <w:rPr>
          <w:rFonts w:eastAsia="Open Sans"/>
          <w:b/>
          <w:bCs/>
          <w:color w:val="004888"/>
          <w:sz w:val="54"/>
          <w:szCs w:val="54"/>
        </w:rPr>
      </w:pPr>
    </w:p>
    <w:p w14:paraId="3A97BE81" w14:textId="4B363D7A" w:rsidR="12125CC2" w:rsidRDefault="12125CC2" w:rsidP="4543C768">
      <w:pPr>
        <w:spacing w:line="240" w:lineRule="auto"/>
        <w:rPr>
          <w:rFonts w:eastAsia="Open Sans"/>
          <w:b/>
          <w:bCs/>
          <w:color w:val="004888"/>
          <w:sz w:val="54"/>
          <w:szCs w:val="54"/>
        </w:rPr>
      </w:pPr>
      <w:r w:rsidRPr="2AAF43CD">
        <w:rPr>
          <w:rFonts w:eastAsia="Open Sans"/>
          <w:b/>
          <w:bCs/>
          <w:color w:val="004888"/>
          <w:sz w:val="54"/>
          <w:szCs w:val="54"/>
        </w:rPr>
        <w:t>Job Title</w:t>
      </w:r>
    </w:p>
    <w:p w14:paraId="274CD5AB" w14:textId="77777777" w:rsidR="00FA09EA" w:rsidRDefault="00FA09EA" w:rsidP="4543C768">
      <w:pPr>
        <w:spacing w:line="240" w:lineRule="auto"/>
        <w:rPr>
          <w:rFonts w:eastAsia="Open Sans"/>
          <w:b/>
          <w:bCs/>
          <w:color w:val="004888"/>
          <w:sz w:val="54"/>
          <w:szCs w:val="54"/>
        </w:rPr>
      </w:pPr>
    </w:p>
    <w:p w14:paraId="7511E654" w14:textId="197864C4" w:rsidR="008A69F1" w:rsidRDefault="00F57ED8">
      <w:pPr>
        <w:widowControl w:val="0"/>
        <w:spacing w:line="240" w:lineRule="auto"/>
        <w:rPr>
          <w:rFonts w:eastAsia="Open Sans"/>
          <w:color w:val="004888"/>
          <w:sz w:val="54"/>
          <w:szCs w:val="54"/>
        </w:rPr>
      </w:pPr>
      <w:r>
        <w:rPr>
          <w:b/>
          <w:bCs/>
          <w:color w:val="004888"/>
          <w:sz w:val="32"/>
          <w:szCs w:val="32"/>
        </w:rPr>
        <w:t>-</w:t>
      </w:r>
      <w:r w:rsidRPr="00F57ED8">
        <w:rPr>
          <w:b/>
          <w:bCs/>
          <w:color w:val="004888"/>
          <w:sz w:val="32"/>
          <w:szCs w:val="32"/>
        </w:rPr>
        <w:t>Money Advice Caseworker (Trainee)</w:t>
      </w:r>
    </w:p>
    <w:p w14:paraId="7074422D" w14:textId="77777777" w:rsidR="008A69F1" w:rsidRDefault="008A69F1">
      <w:pPr>
        <w:widowControl w:val="0"/>
        <w:spacing w:line="240" w:lineRule="auto"/>
        <w:rPr>
          <w:rFonts w:eastAsia="Open Sans"/>
          <w:color w:val="004888"/>
          <w:sz w:val="54"/>
          <w:szCs w:val="54"/>
        </w:rPr>
      </w:pPr>
    </w:p>
    <w:p w14:paraId="5DAB6C7B" w14:textId="77777777" w:rsidR="0012650B" w:rsidRPr="005A65DB" w:rsidRDefault="0012650B">
      <w:pPr>
        <w:widowControl w:val="0"/>
        <w:rPr>
          <w:rFonts w:eastAsia="Open Sans"/>
          <w:color w:val="004888"/>
          <w:sz w:val="32"/>
          <w:szCs w:val="32"/>
        </w:rPr>
      </w:pPr>
    </w:p>
    <w:p w14:paraId="3DEEC669" w14:textId="77777777" w:rsidR="0012650B" w:rsidRPr="005A65DB" w:rsidRDefault="0012650B">
      <w:pPr>
        <w:widowControl w:val="0"/>
        <w:spacing w:line="240" w:lineRule="auto"/>
      </w:pPr>
    </w:p>
    <w:p w14:paraId="3656B9AB" w14:textId="77777777" w:rsidR="0012650B" w:rsidRPr="005A65DB" w:rsidRDefault="0012650B">
      <w:pPr>
        <w:widowControl w:val="0"/>
        <w:spacing w:line="240" w:lineRule="auto"/>
      </w:pPr>
    </w:p>
    <w:p w14:paraId="184559E9" w14:textId="77777777" w:rsidR="005A65DB" w:rsidRPr="005A65DB" w:rsidRDefault="005A65DB">
      <w:pPr>
        <w:widowControl w:val="0"/>
        <w:spacing w:line="240" w:lineRule="auto"/>
      </w:pPr>
    </w:p>
    <w:p w14:paraId="2D0661C8" w14:textId="3A1998EB" w:rsidR="0012650B" w:rsidRPr="005A65DB" w:rsidRDefault="00362264">
      <w:pPr>
        <w:rPr>
          <w:rFonts w:eastAsia="Open Sans"/>
          <w:b/>
          <w:color w:val="004888"/>
          <w:sz w:val="48"/>
          <w:szCs w:val="48"/>
        </w:rPr>
      </w:pPr>
      <w:r w:rsidRPr="005A65DB">
        <w:rPr>
          <w:rFonts w:eastAsia="Open Sans"/>
          <w:b/>
          <w:color w:val="004888"/>
          <w:sz w:val="48"/>
          <w:szCs w:val="48"/>
        </w:rPr>
        <w:t xml:space="preserve">About </w:t>
      </w:r>
      <w:r w:rsidR="00DC3A91" w:rsidRPr="005A65DB">
        <w:rPr>
          <w:rFonts w:eastAsia="Open Sans"/>
          <w:b/>
          <w:color w:val="004888"/>
          <w:sz w:val="48"/>
          <w:szCs w:val="48"/>
        </w:rPr>
        <w:t>Citizens Advice</w:t>
      </w:r>
      <w:r w:rsidRPr="005A65DB">
        <w:rPr>
          <w:rFonts w:eastAsia="Open Sans"/>
          <w:b/>
          <w:color w:val="004888"/>
          <w:sz w:val="48"/>
          <w:szCs w:val="48"/>
        </w:rPr>
        <w:t xml:space="preserve"> Liverpool</w:t>
      </w:r>
      <w:r w:rsidR="00DC3A91" w:rsidRPr="005A65DB">
        <w:rPr>
          <w:rFonts w:eastAsia="Open Sans"/>
          <w:b/>
          <w:color w:val="004888"/>
          <w:sz w:val="48"/>
          <w:szCs w:val="48"/>
        </w:rPr>
        <w:t xml:space="preserve"> </w:t>
      </w:r>
    </w:p>
    <w:p w14:paraId="45FB0818" w14:textId="77777777" w:rsidR="00362264" w:rsidRPr="005A65DB" w:rsidRDefault="00362264" w:rsidP="00362264">
      <w:pPr>
        <w:rPr>
          <w:rFonts w:eastAsia="Open Sans"/>
          <w:color w:val="004888"/>
          <w:sz w:val="24"/>
          <w:szCs w:val="24"/>
        </w:rPr>
      </w:pPr>
    </w:p>
    <w:p w14:paraId="1BC9D4F9" w14:textId="77777777" w:rsidR="00362264" w:rsidRPr="005A65DB" w:rsidRDefault="00362264" w:rsidP="00362264">
      <w:pPr>
        <w:rPr>
          <w:rFonts w:eastAsia="Open Sans"/>
          <w:color w:val="004888"/>
          <w:sz w:val="24"/>
          <w:szCs w:val="24"/>
        </w:rPr>
      </w:pPr>
      <w:r w:rsidRPr="005A65DB">
        <w:rPr>
          <w:rFonts w:eastAsia="Open Sans"/>
          <w:color w:val="004888"/>
          <w:sz w:val="24"/>
          <w:szCs w:val="24"/>
        </w:rPr>
        <w:t xml:space="preserve">The first Citizens Advice opened in Liverpool on 4th September 1939, established in the aftermath of the first world war and provided, amongst other initiatives, a casework service for families in need.  </w:t>
      </w:r>
    </w:p>
    <w:p w14:paraId="049F31CB" w14:textId="77777777" w:rsidR="00362264" w:rsidRPr="005A65DB" w:rsidRDefault="00362264" w:rsidP="00362264">
      <w:pPr>
        <w:rPr>
          <w:rFonts w:eastAsia="Open Sans"/>
          <w:color w:val="004888"/>
          <w:sz w:val="24"/>
          <w:szCs w:val="24"/>
        </w:rPr>
      </w:pPr>
    </w:p>
    <w:p w14:paraId="4C1CF979" w14:textId="77777777" w:rsidR="00362264" w:rsidRPr="005A65DB" w:rsidRDefault="00362264" w:rsidP="00362264">
      <w:pPr>
        <w:rPr>
          <w:rFonts w:eastAsia="Open Sans"/>
          <w:color w:val="004888"/>
          <w:sz w:val="24"/>
          <w:szCs w:val="24"/>
        </w:rPr>
      </w:pPr>
      <w:r w:rsidRPr="005A65DB">
        <w:rPr>
          <w:rFonts w:eastAsia="Open Sans"/>
          <w:color w:val="004888"/>
          <w:sz w:val="24"/>
          <w:szCs w:val="24"/>
        </w:rPr>
        <w:t xml:space="preserve">Since then, we have continued to grow as a frontline service, finding innovative solutions to the advice needs of our community through free, confidential and independent advice and information services.  </w:t>
      </w:r>
    </w:p>
    <w:p w14:paraId="53128261" w14:textId="77777777" w:rsidR="00BF4F1A" w:rsidRPr="005A65DB" w:rsidRDefault="00BF4F1A" w:rsidP="00362264">
      <w:pPr>
        <w:rPr>
          <w:rFonts w:eastAsia="Open Sans"/>
          <w:color w:val="004888"/>
          <w:sz w:val="24"/>
          <w:szCs w:val="24"/>
        </w:rPr>
      </w:pPr>
    </w:p>
    <w:p w14:paraId="62486C05" w14:textId="11DAFF6D" w:rsidR="00362264" w:rsidRPr="005A65DB" w:rsidRDefault="00362264" w:rsidP="00362264">
      <w:pPr>
        <w:rPr>
          <w:rFonts w:eastAsia="Open Sans"/>
          <w:color w:val="004888"/>
          <w:sz w:val="24"/>
          <w:szCs w:val="24"/>
        </w:rPr>
      </w:pPr>
      <w:r w:rsidRPr="44CFD254">
        <w:rPr>
          <w:rFonts w:eastAsia="Open Sans"/>
          <w:color w:val="004888"/>
          <w:sz w:val="24"/>
          <w:szCs w:val="24"/>
        </w:rPr>
        <w:t>Citizens Advice Liverpool is a charity, dependent on a workforce of paid staff and over 120 trained v</w:t>
      </w:r>
      <w:r w:rsidR="00F14E0D" w:rsidRPr="44CFD254">
        <w:rPr>
          <w:rFonts w:eastAsia="Open Sans"/>
          <w:color w:val="004888"/>
          <w:sz w:val="24"/>
          <w:szCs w:val="24"/>
        </w:rPr>
        <w:t>olunteers. We operate over four</w:t>
      </w:r>
      <w:r w:rsidRPr="44CFD254">
        <w:rPr>
          <w:rFonts w:eastAsia="Open Sans"/>
          <w:color w:val="004888"/>
          <w:sz w:val="24"/>
          <w:szCs w:val="24"/>
        </w:rPr>
        <w:t xml:space="preserve"> permanent sites </w:t>
      </w:r>
      <w:r w:rsidR="2B7A3BAB" w:rsidRPr="44CFD254">
        <w:rPr>
          <w:rFonts w:eastAsia="Open Sans"/>
          <w:color w:val="004888"/>
          <w:sz w:val="24"/>
          <w:szCs w:val="24"/>
        </w:rPr>
        <w:t xml:space="preserve">(Belle Vale, Garston, Walton &amp; Wavertree) </w:t>
      </w:r>
      <w:r w:rsidRPr="44CFD254">
        <w:rPr>
          <w:rFonts w:eastAsia="Open Sans"/>
          <w:color w:val="004888"/>
          <w:sz w:val="24"/>
          <w:szCs w:val="24"/>
        </w:rPr>
        <w:t xml:space="preserve">and over 30 outreach locations in the city, which we are continually reviewing to ensure we are reaching the people most in need of our services. </w:t>
      </w:r>
    </w:p>
    <w:p w14:paraId="5CA829A7" w14:textId="0489205F" w:rsidR="44CFD254" w:rsidRDefault="44CFD254" w:rsidP="44CFD254">
      <w:pPr>
        <w:rPr>
          <w:rFonts w:eastAsia="Open Sans"/>
          <w:color w:val="004888"/>
          <w:sz w:val="24"/>
          <w:szCs w:val="24"/>
        </w:rPr>
      </w:pPr>
    </w:p>
    <w:p w14:paraId="5A72BE12" w14:textId="77777777" w:rsidR="00362264" w:rsidRPr="005A65DB" w:rsidRDefault="00362264" w:rsidP="00362264">
      <w:pPr>
        <w:rPr>
          <w:rFonts w:eastAsia="Open Sans"/>
          <w:color w:val="004888"/>
          <w:sz w:val="24"/>
          <w:szCs w:val="24"/>
        </w:rPr>
      </w:pPr>
      <w:r w:rsidRPr="005A65DB">
        <w:rPr>
          <w:rFonts w:eastAsia="Open Sans"/>
          <w:color w:val="004888"/>
          <w:sz w:val="24"/>
          <w:szCs w:val="24"/>
        </w:rPr>
        <w:t xml:space="preserve">We are a member of </w:t>
      </w:r>
      <w:hyperlink r:id="rId11" w:history="1">
        <w:r w:rsidRPr="005A65DB">
          <w:rPr>
            <w:rStyle w:val="Hyperlink"/>
            <w:rFonts w:eastAsia="Open Sans"/>
            <w:color w:val="0070C0"/>
            <w:sz w:val="24"/>
            <w:szCs w:val="24"/>
          </w:rPr>
          <w:t>"National Citizens Advice"</w:t>
        </w:r>
        <w:r w:rsidRPr="005A65DB">
          <w:rPr>
            <w:rStyle w:val="Hyperlink"/>
            <w:rFonts w:eastAsia="Open Sans"/>
            <w:sz w:val="24"/>
            <w:szCs w:val="24"/>
          </w:rPr>
          <w:t>,</w:t>
        </w:r>
      </w:hyperlink>
      <w:r w:rsidRPr="005A65DB">
        <w:rPr>
          <w:rFonts w:eastAsia="Open Sans"/>
          <w:color w:val="004888"/>
          <w:sz w:val="24"/>
          <w:szCs w:val="24"/>
        </w:rPr>
        <w:t xml:space="preserve"> which provides the extensive information system we use to advise clients and sets standards for advice, training, equal opportunities and accessibility in our offices.  </w:t>
      </w:r>
    </w:p>
    <w:p w14:paraId="4101652C" w14:textId="77777777" w:rsidR="00362264" w:rsidRPr="005A65DB" w:rsidRDefault="00362264" w:rsidP="00362264">
      <w:pPr>
        <w:rPr>
          <w:rFonts w:eastAsia="Open Sans"/>
          <w:color w:val="004888"/>
          <w:sz w:val="24"/>
          <w:szCs w:val="24"/>
        </w:rPr>
      </w:pPr>
    </w:p>
    <w:p w14:paraId="24D31A03" w14:textId="321DA3F6" w:rsidR="00362264" w:rsidRDefault="00362264" w:rsidP="00362264">
      <w:pPr>
        <w:rPr>
          <w:rFonts w:eastAsia="Open Sans"/>
          <w:color w:val="004888"/>
          <w:sz w:val="24"/>
          <w:szCs w:val="24"/>
        </w:rPr>
      </w:pPr>
      <w:r w:rsidRPr="005A65DB">
        <w:rPr>
          <w:rFonts w:eastAsia="Open Sans"/>
          <w:color w:val="004888"/>
          <w:sz w:val="24"/>
          <w:szCs w:val="24"/>
        </w:rPr>
        <w:t xml:space="preserve">We receive funding from Liverpool City Council; which helps support our generalist advice service which gives advice on a wide range of subjects such as; benefits, work, debt &amp; money, consumer, family, housing, law &amp; courts, immigration and </w:t>
      </w:r>
      <w:r w:rsidRPr="005A65DB">
        <w:rPr>
          <w:rFonts w:eastAsia="Open Sans"/>
          <w:color w:val="004888"/>
          <w:sz w:val="24"/>
          <w:szCs w:val="24"/>
        </w:rPr>
        <w:lastRenderedPageBreak/>
        <w:t xml:space="preserve">health. We also receive funding from other major contributors which helps run our specialist advice projects.  </w:t>
      </w:r>
    </w:p>
    <w:p w14:paraId="3627DD6C" w14:textId="2EF415E5" w:rsidR="00F14E0D" w:rsidRPr="00F14E0D" w:rsidRDefault="00F14E0D" w:rsidP="00362264">
      <w:pPr>
        <w:rPr>
          <w:rFonts w:eastAsia="Open Sans"/>
          <w:color w:val="004888"/>
          <w:sz w:val="24"/>
          <w:szCs w:val="24"/>
        </w:rPr>
      </w:pPr>
    </w:p>
    <w:p w14:paraId="4DD7D48E" w14:textId="77777777" w:rsidR="00F14E0D" w:rsidRPr="00F14E0D" w:rsidRDefault="00F14E0D" w:rsidP="00F14E0D">
      <w:pPr>
        <w:spacing w:after="160"/>
        <w:rPr>
          <w:rFonts w:eastAsia="Open Sans"/>
          <w:b/>
          <w:bCs/>
          <w:color w:val="365F91" w:themeColor="accent1" w:themeShade="BF"/>
          <w:sz w:val="24"/>
          <w:szCs w:val="24"/>
        </w:rPr>
      </w:pPr>
      <w:r w:rsidRPr="00F14E0D">
        <w:rPr>
          <w:rFonts w:eastAsia="Open Sans"/>
          <w:b/>
          <w:bCs/>
          <w:color w:val="365F91" w:themeColor="accent1" w:themeShade="BF"/>
          <w:sz w:val="24"/>
          <w:szCs w:val="24"/>
        </w:rPr>
        <w:t>Our current funded services</w:t>
      </w:r>
    </w:p>
    <w:p w14:paraId="6C02298B" w14:textId="77777777" w:rsidR="00F14E0D" w:rsidRPr="00F14E0D" w:rsidRDefault="00F14E0D" w:rsidP="00F14E0D">
      <w:pPr>
        <w:rPr>
          <w:color w:val="365F91" w:themeColor="accent1" w:themeShade="BF"/>
          <w:sz w:val="24"/>
          <w:szCs w:val="24"/>
        </w:rPr>
      </w:pPr>
      <w:r w:rsidRPr="00F14E0D">
        <w:rPr>
          <w:b/>
          <w:bCs/>
          <w:color w:val="365F91" w:themeColor="accent1" w:themeShade="BF"/>
          <w:sz w:val="24"/>
          <w:szCs w:val="24"/>
        </w:rPr>
        <w:t>Advice on Prescription Programme, 'Ways to Wellbeing' Liverpool</w:t>
      </w:r>
      <w:r w:rsidRPr="00F14E0D">
        <w:rPr>
          <w:color w:val="365F91" w:themeColor="accent1" w:themeShade="BF"/>
          <w:sz w:val="24"/>
          <w:szCs w:val="24"/>
        </w:rPr>
        <w:t xml:space="preserve"> - </w:t>
      </w:r>
      <w:r w:rsidRPr="00F14E0D">
        <w:rPr>
          <w:rFonts w:eastAsia="Open Sans"/>
          <w:color w:val="365F91" w:themeColor="accent1" w:themeShade="BF"/>
          <w:sz w:val="24"/>
          <w:szCs w:val="24"/>
        </w:rPr>
        <w:t>funded by NHS Liverpool CCG, the service enables Liverpool GPs to refer patients for assistance on a range of non-medical issues</w:t>
      </w:r>
      <w:r w:rsidRPr="00F14E0D">
        <w:rPr>
          <w:color w:val="365F91" w:themeColor="accent1" w:themeShade="BF"/>
          <w:sz w:val="24"/>
          <w:szCs w:val="24"/>
        </w:rPr>
        <w:t>. The service aims to improve patient's health and wellbeing by offering a comprehensive offer of practical and wellbeing advice and support.</w:t>
      </w:r>
    </w:p>
    <w:p w14:paraId="49B439C0" w14:textId="25DE1752" w:rsidR="00F14E0D" w:rsidRPr="00F14E0D" w:rsidRDefault="00F14E0D" w:rsidP="4543C768">
      <w:pPr>
        <w:rPr>
          <w:b/>
          <w:bCs/>
          <w:color w:val="365F91" w:themeColor="accent1" w:themeShade="BF"/>
          <w:sz w:val="24"/>
          <w:szCs w:val="24"/>
        </w:rPr>
      </w:pPr>
    </w:p>
    <w:p w14:paraId="331E61FA" w14:textId="739E85E3" w:rsidR="70E9047F" w:rsidRDefault="70E9047F" w:rsidP="70E9047F">
      <w:pPr>
        <w:rPr>
          <w:b/>
          <w:bCs/>
          <w:color w:val="365F91" w:themeColor="accent1" w:themeShade="BF"/>
          <w:sz w:val="24"/>
          <w:szCs w:val="24"/>
        </w:rPr>
      </w:pPr>
      <w:r w:rsidRPr="70E9047F">
        <w:rPr>
          <w:b/>
          <w:bCs/>
          <w:color w:val="365F91" w:themeColor="accent1" w:themeShade="BF"/>
          <w:sz w:val="24"/>
          <w:szCs w:val="24"/>
        </w:rPr>
        <w:t xml:space="preserve">Help Through Hardship Project - </w:t>
      </w:r>
      <w:r w:rsidRPr="70E9047F">
        <w:rPr>
          <w:color w:val="365F91" w:themeColor="accent1" w:themeShade="BF"/>
          <w:sz w:val="24"/>
          <w:szCs w:val="24"/>
        </w:rPr>
        <w:t>In partnership with The Trussell Trust, Citizens Advice Liverpool have been delivering the Help through Hardship Helpline. The helpline has been highly successful in reaching those clients most in need, offering advice and access to foodbank vouchers.</w:t>
      </w:r>
    </w:p>
    <w:p w14:paraId="1D2F56F9" w14:textId="38E8DDD0" w:rsidR="00F14E0D" w:rsidRPr="00F14E0D" w:rsidRDefault="00F14E0D" w:rsidP="07F0E907">
      <w:pPr>
        <w:rPr>
          <w:rFonts w:eastAsia="Open Sans"/>
          <w:b/>
          <w:bCs/>
          <w:color w:val="365F91" w:themeColor="accent1" w:themeShade="BF"/>
          <w:sz w:val="24"/>
          <w:szCs w:val="24"/>
        </w:rPr>
      </w:pPr>
    </w:p>
    <w:p w14:paraId="3C285FC1" w14:textId="77777777" w:rsidR="00F14E0D" w:rsidRPr="00F14E0D" w:rsidRDefault="00F14E0D" w:rsidP="00F14E0D">
      <w:pPr>
        <w:rPr>
          <w:rFonts w:eastAsia="Open Sans"/>
          <w:color w:val="365F91" w:themeColor="accent1" w:themeShade="BF"/>
          <w:sz w:val="24"/>
          <w:szCs w:val="24"/>
        </w:rPr>
      </w:pPr>
      <w:hyperlink r:id="rId12">
        <w:r w:rsidRPr="00F14E0D">
          <w:rPr>
            <w:rFonts w:eastAsia="Open Sans"/>
            <w:b/>
            <w:bCs/>
            <w:color w:val="365F91" w:themeColor="accent1" w:themeShade="BF"/>
            <w:sz w:val="24"/>
            <w:szCs w:val="24"/>
          </w:rPr>
          <w:t>Greater Merseyside Money Advice Project (GMMAP)</w:t>
        </w:r>
      </w:hyperlink>
      <w:r w:rsidRPr="00F14E0D">
        <w:rPr>
          <w:rFonts w:eastAsia="Open Sans"/>
          <w:color w:val="365F91" w:themeColor="accent1" w:themeShade="BF"/>
          <w:sz w:val="24"/>
          <w:szCs w:val="24"/>
        </w:rPr>
        <w:t xml:space="preserve"> - funded by the Money Advice Service, provides debt advice face to face, through telephone. WhatsApp and email.</w:t>
      </w:r>
    </w:p>
    <w:p w14:paraId="73EE4C06" w14:textId="77777777" w:rsidR="00F14E0D" w:rsidRPr="00F14E0D" w:rsidRDefault="00F14E0D" w:rsidP="00F14E0D">
      <w:pPr>
        <w:rPr>
          <w:rFonts w:eastAsia="Open Sans"/>
          <w:color w:val="365F91" w:themeColor="accent1" w:themeShade="BF"/>
          <w:sz w:val="24"/>
          <w:szCs w:val="24"/>
        </w:rPr>
      </w:pPr>
    </w:p>
    <w:p w14:paraId="17E76503" w14:textId="77777777" w:rsidR="00F14E0D" w:rsidRPr="00F14E0D" w:rsidRDefault="00F14E0D" w:rsidP="00F14E0D">
      <w:pPr>
        <w:rPr>
          <w:rFonts w:eastAsia="Open Sans"/>
          <w:color w:val="365F91" w:themeColor="accent1" w:themeShade="BF"/>
          <w:sz w:val="24"/>
          <w:szCs w:val="24"/>
        </w:rPr>
      </w:pPr>
      <w:r w:rsidRPr="00F14E0D">
        <w:rPr>
          <w:rFonts w:eastAsia="Open Sans"/>
          <w:b/>
          <w:bCs/>
          <w:color w:val="365F91" w:themeColor="accent1" w:themeShade="BF"/>
          <w:sz w:val="24"/>
          <w:szCs w:val="24"/>
        </w:rPr>
        <w:t>Hate Crime</w:t>
      </w:r>
      <w:r w:rsidRPr="00F14E0D">
        <w:rPr>
          <w:rFonts w:eastAsia="Open Sans"/>
          <w:color w:val="365F91" w:themeColor="accent1" w:themeShade="BF"/>
          <w:sz w:val="24"/>
          <w:szCs w:val="24"/>
        </w:rPr>
        <w:t xml:space="preserve"> - Funded by the OPCC, Citizens Advice Liverpool are providing practical &amp; social support to LGBT+ victims of Hate Crime. </w:t>
      </w:r>
    </w:p>
    <w:p w14:paraId="231AEE0C" w14:textId="77777777" w:rsidR="00F14E0D" w:rsidRPr="00F14E0D" w:rsidRDefault="00F14E0D" w:rsidP="00F14E0D">
      <w:pPr>
        <w:rPr>
          <w:rFonts w:eastAsia="Open Sans"/>
          <w:color w:val="365F91" w:themeColor="accent1" w:themeShade="BF"/>
          <w:sz w:val="24"/>
          <w:szCs w:val="24"/>
        </w:rPr>
      </w:pPr>
    </w:p>
    <w:p w14:paraId="5B2B008C" w14:textId="77777777" w:rsidR="00F14E0D" w:rsidRPr="00F14E0D" w:rsidRDefault="00F14E0D" w:rsidP="00F14E0D">
      <w:pPr>
        <w:rPr>
          <w:rFonts w:eastAsia="Open Sans"/>
          <w:color w:val="365F91" w:themeColor="accent1" w:themeShade="BF"/>
          <w:sz w:val="24"/>
          <w:szCs w:val="24"/>
        </w:rPr>
      </w:pPr>
      <w:r w:rsidRPr="00F14E0D">
        <w:rPr>
          <w:rFonts w:eastAsia="Open Sans"/>
          <w:b/>
          <w:bCs/>
          <w:color w:val="365F91" w:themeColor="accent1" w:themeShade="BF"/>
          <w:sz w:val="24"/>
          <w:szCs w:val="24"/>
        </w:rPr>
        <w:t>Help to Claim</w:t>
      </w:r>
      <w:r w:rsidRPr="00F14E0D">
        <w:rPr>
          <w:rFonts w:eastAsia="Open Sans"/>
          <w:color w:val="365F91" w:themeColor="accent1" w:themeShade="BF"/>
          <w:sz w:val="24"/>
          <w:szCs w:val="24"/>
        </w:rPr>
        <w:t xml:space="preserve"> – Funded by DWP through Citizens Advice, provides support to apply for Universal Credit from eligibility and applications up until first correct payment. </w:t>
      </w:r>
    </w:p>
    <w:p w14:paraId="1BC0F1EC" w14:textId="77777777" w:rsidR="00F14E0D" w:rsidRPr="00F14E0D" w:rsidRDefault="00F14E0D" w:rsidP="00F14E0D">
      <w:pPr>
        <w:rPr>
          <w:rFonts w:eastAsia="Open Sans"/>
          <w:color w:val="365F91" w:themeColor="accent1" w:themeShade="BF"/>
          <w:sz w:val="24"/>
          <w:szCs w:val="24"/>
        </w:rPr>
      </w:pPr>
    </w:p>
    <w:p w14:paraId="540DB643" w14:textId="77777777" w:rsidR="00F14E0D" w:rsidRPr="00F14E0D" w:rsidRDefault="00F14E0D" w:rsidP="00F14E0D">
      <w:pPr>
        <w:rPr>
          <w:rFonts w:eastAsia="Open Sans"/>
          <w:color w:val="365F91" w:themeColor="accent1" w:themeShade="BF"/>
          <w:sz w:val="24"/>
          <w:szCs w:val="24"/>
        </w:rPr>
      </w:pPr>
      <w:hyperlink r:id="rId13">
        <w:r w:rsidRPr="00F14E0D">
          <w:rPr>
            <w:rFonts w:eastAsia="Open Sans"/>
            <w:b/>
            <w:bCs/>
            <w:color w:val="365F91" w:themeColor="accent1" w:themeShade="BF"/>
            <w:sz w:val="24"/>
            <w:szCs w:val="24"/>
          </w:rPr>
          <w:t>Pension Wise</w:t>
        </w:r>
      </w:hyperlink>
      <w:r w:rsidRPr="00F14E0D">
        <w:rPr>
          <w:rFonts w:eastAsia="Open Sans"/>
          <w:color w:val="365F91" w:themeColor="accent1" w:themeShade="BF"/>
          <w:sz w:val="24"/>
          <w:szCs w:val="24"/>
        </w:rPr>
        <w:t xml:space="preserve"> - A free and impartial government service about the different ways you can take money from your pension. 2017-18 was the most successful year for Pension Wise so far, with nearly 90,000 appointments delivered. </w:t>
      </w:r>
    </w:p>
    <w:p w14:paraId="2D1605C7" w14:textId="77777777" w:rsidR="00F14E0D" w:rsidRPr="00F14E0D" w:rsidRDefault="00F14E0D" w:rsidP="00F14E0D">
      <w:pPr>
        <w:rPr>
          <w:color w:val="365F91" w:themeColor="accent1" w:themeShade="BF"/>
          <w:sz w:val="24"/>
          <w:szCs w:val="24"/>
        </w:rPr>
      </w:pPr>
    </w:p>
    <w:p w14:paraId="40E86A2D" w14:textId="77777777" w:rsidR="00F14E0D" w:rsidRPr="00F14E0D" w:rsidRDefault="00F14E0D" w:rsidP="00F14E0D">
      <w:pPr>
        <w:rPr>
          <w:rFonts w:eastAsia="Open Sans"/>
          <w:color w:val="365F91" w:themeColor="accent1" w:themeShade="BF"/>
          <w:sz w:val="24"/>
          <w:szCs w:val="24"/>
        </w:rPr>
      </w:pPr>
      <w:hyperlink r:id="rId14">
        <w:r w:rsidRPr="00F14E0D">
          <w:rPr>
            <w:rFonts w:eastAsia="Open Sans"/>
            <w:b/>
            <w:bCs/>
            <w:color w:val="365F91" w:themeColor="accent1" w:themeShade="BF"/>
            <w:sz w:val="24"/>
            <w:szCs w:val="24"/>
          </w:rPr>
          <w:t>Project Advice Liverpool &amp; Sefton (PALS)</w:t>
        </w:r>
      </w:hyperlink>
      <w:r w:rsidRPr="00F14E0D">
        <w:rPr>
          <w:rFonts w:eastAsia="Open Sans"/>
          <w:color w:val="365F91" w:themeColor="accent1" w:themeShade="BF"/>
          <w:sz w:val="24"/>
          <w:szCs w:val="24"/>
        </w:rPr>
        <w:t xml:space="preserve"> - delivered with Citizens Advice Sefton to assist clients with the effects of Welfare Reform.</w:t>
      </w:r>
    </w:p>
    <w:p w14:paraId="4B99056E" w14:textId="77777777" w:rsidR="00362264" w:rsidRPr="005A65DB" w:rsidRDefault="00362264" w:rsidP="00362264">
      <w:pPr>
        <w:rPr>
          <w:rFonts w:eastAsia="Open Sans"/>
          <w:color w:val="004888"/>
          <w:sz w:val="24"/>
          <w:szCs w:val="24"/>
        </w:rPr>
      </w:pPr>
    </w:p>
    <w:p w14:paraId="7E25C126" w14:textId="4AB6C33B" w:rsidR="00362264" w:rsidRPr="005A65DB" w:rsidRDefault="63B29A50" w:rsidP="00362264">
      <w:pPr>
        <w:rPr>
          <w:rFonts w:eastAsia="Open Sans"/>
          <w:color w:val="004888"/>
          <w:sz w:val="24"/>
          <w:szCs w:val="24"/>
        </w:rPr>
      </w:pPr>
      <w:r w:rsidRPr="44CFD254">
        <w:rPr>
          <w:rFonts w:eastAsia="Open Sans"/>
          <w:color w:val="004888"/>
          <w:sz w:val="24"/>
          <w:szCs w:val="24"/>
        </w:rPr>
        <w:t>Over</w:t>
      </w:r>
      <w:r w:rsidR="7B03C0CF" w:rsidRPr="44CFD254">
        <w:rPr>
          <w:rFonts w:eastAsia="Open Sans"/>
          <w:color w:val="004888"/>
          <w:sz w:val="24"/>
          <w:szCs w:val="24"/>
        </w:rPr>
        <w:t xml:space="preserve"> 22/23</w:t>
      </w:r>
      <w:r w:rsidR="5EA06642" w:rsidRPr="44CFD254">
        <w:rPr>
          <w:rFonts w:eastAsia="Open Sans"/>
          <w:color w:val="004888"/>
          <w:sz w:val="24"/>
          <w:szCs w:val="24"/>
        </w:rPr>
        <w:t>,</w:t>
      </w:r>
      <w:r w:rsidR="7B03C0CF" w:rsidRPr="44CFD254">
        <w:rPr>
          <w:rFonts w:eastAsia="Open Sans"/>
          <w:color w:val="004888"/>
          <w:sz w:val="24"/>
          <w:szCs w:val="24"/>
        </w:rPr>
        <w:t xml:space="preserve"> we helped over 28,000 clients with over 116,000 issues.</w:t>
      </w:r>
      <w:r w:rsidR="00362264" w:rsidRPr="44CFD254">
        <w:rPr>
          <w:rFonts w:eastAsia="Open Sans"/>
          <w:color w:val="004888"/>
          <w:sz w:val="24"/>
          <w:szCs w:val="24"/>
        </w:rPr>
        <w:t xml:space="preserve"> </w:t>
      </w:r>
      <w:r w:rsidR="2785CCB0" w:rsidRPr="44CFD254">
        <w:rPr>
          <w:rFonts w:eastAsia="Open Sans"/>
          <w:color w:val="004888"/>
          <w:sz w:val="24"/>
          <w:szCs w:val="24"/>
        </w:rPr>
        <w:t>Our top advice issues are benefits, debt/financial capability, energy, health, charitable support/foodbanks and housing.</w:t>
      </w:r>
    </w:p>
    <w:p w14:paraId="1299C43A" w14:textId="77777777" w:rsidR="00362264" w:rsidRPr="005A65DB" w:rsidRDefault="00362264" w:rsidP="00362264">
      <w:pPr>
        <w:rPr>
          <w:rFonts w:eastAsia="Open Sans"/>
          <w:color w:val="004888"/>
          <w:sz w:val="24"/>
          <w:szCs w:val="24"/>
        </w:rPr>
      </w:pPr>
    </w:p>
    <w:p w14:paraId="038D7647" w14:textId="77777777" w:rsidR="00362264" w:rsidRPr="005A65DB" w:rsidRDefault="00362264" w:rsidP="00362264">
      <w:pPr>
        <w:rPr>
          <w:rFonts w:eastAsia="Open Sans"/>
          <w:color w:val="004888"/>
          <w:sz w:val="24"/>
          <w:szCs w:val="24"/>
        </w:rPr>
      </w:pPr>
      <w:r w:rsidRPr="005A65DB">
        <w:rPr>
          <w:rFonts w:eastAsia="Open Sans"/>
          <w:color w:val="004888"/>
          <w:sz w:val="24"/>
          <w:szCs w:val="24"/>
        </w:rPr>
        <w:t xml:space="preserve">We’re proud of that achievement and know it was only possible because of the huge levels of commitment shown by our staff and volunteers. We know there is still more we can do for our communities and have big ambitions to develop our service, both in terms of the scope of our work and ways we deliver our advice.  </w:t>
      </w:r>
    </w:p>
    <w:p w14:paraId="4DDBEF00" w14:textId="77777777" w:rsidR="00362264" w:rsidRPr="005A65DB" w:rsidRDefault="00362264" w:rsidP="00362264">
      <w:pPr>
        <w:rPr>
          <w:rFonts w:eastAsia="Open Sans"/>
          <w:color w:val="004888"/>
          <w:sz w:val="24"/>
          <w:szCs w:val="24"/>
        </w:rPr>
      </w:pPr>
    </w:p>
    <w:p w14:paraId="0CC99A09" w14:textId="77777777" w:rsidR="00362264" w:rsidRPr="005A65DB" w:rsidRDefault="00362264" w:rsidP="00362264">
      <w:pPr>
        <w:rPr>
          <w:rFonts w:eastAsia="Open Sans"/>
          <w:color w:val="004888"/>
          <w:sz w:val="24"/>
          <w:szCs w:val="24"/>
        </w:rPr>
      </w:pPr>
      <w:r w:rsidRPr="005A65DB">
        <w:rPr>
          <w:rFonts w:eastAsia="Open Sans"/>
          <w:color w:val="004888"/>
          <w:sz w:val="24"/>
          <w:szCs w:val="24"/>
        </w:rPr>
        <w:t xml:space="preserve"> We’re excited that you want to be part of the team and look forward to receiving your application.</w:t>
      </w:r>
    </w:p>
    <w:p w14:paraId="3461D779" w14:textId="77777777" w:rsidR="00362264" w:rsidRPr="005A65DB" w:rsidRDefault="00362264" w:rsidP="00362264">
      <w:pPr>
        <w:rPr>
          <w:rFonts w:eastAsia="Open Sans"/>
          <w:color w:val="004888"/>
          <w:sz w:val="24"/>
          <w:szCs w:val="24"/>
        </w:rPr>
      </w:pPr>
    </w:p>
    <w:p w14:paraId="175C13B5" w14:textId="66487C8A" w:rsidR="00362264" w:rsidRDefault="00362264" w:rsidP="00362264">
      <w:pPr>
        <w:rPr>
          <w:rFonts w:eastAsia="Open Sans"/>
          <w:b/>
          <w:color w:val="004888"/>
          <w:sz w:val="24"/>
          <w:szCs w:val="24"/>
        </w:rPr>
      </w:pPr>
      <w:r w:rsidRPr="005A65DB">
        <w:rPr>
          <w:rFonts w:eastAsia="Open Sans"/>
          <w:b/>
          <w:color w:val="004888"/>
          <w:sz w:val="24"/>
          <w:szCs w:val="24"/>
        </w:rPr>
        <w:t xml:space="preserve">Citizens Advice Liverpool recognises the positive value of diversity, promotes equality and challenges discrimination. We </w:t>
      </w:r>
      <w:proofErr w:type="gramStart"/>
      <w:r w:rsidRPr="005A65DB">
        <w:rPr>
          <w:rFonts w:eastAsia="Open Sans"/>
          <w:b/>
          <w:color w:val="004888"/>
          <w:sz w:val="24"/>
          <w:szCs w:val="24"/>
        </w:rPr>
        <w:t>aim at all times</w:t>
      </w:r>
      <w:proofErr w:type="gramEnd"/>
      <w:r w:rsidRPr="005A65DB">
        <w:rPr>
          <w:rFonts w:eastAsia="Open Sans"/>
          <w:b/>
          <w:color w:val="004888"/>
          <w:sz w:val="24"/>
          <w:szCs w:val="24"/>
        </w:rPr>
        <w:t xml:space="preserve"> to recruit the person who is most suited to the job and welcome applications from people of all backgrounds. </w:t>
      </w:r>
    </w:p>
    <w:p w14:paraId="34BC2E99" w14:textId="77777777" w:rsidR="00FA09EA" w:rsidRDefault="00FA09EA" w:rsidP="00362264">
      <w:pPr>
        <w:rPr>
          <w:rFonts w:eastAsia="Open Sans"/>
          <w:b/>
          <w:color w:val="004888"/>
          <w:sz w:val="24"/>
          <w:szCs w:val="24"/>
        </w:rPr>
      </w:pPr>
    </w:p>
    <w:p w14:paraId="6D09392A" w14:textId="77777777" w:rsidR="00FA09EA" w:rsidRDefault="00FA09EA" w:rsidP="00362264">
      <w:pPr>
        <w:rPr>
          <w:rFonts w:eastAsia="Open Sans"/>
          <w:b/>
          <w:color w:val="004888"/>
          <w:sz w:val="24"/>
          <w:szCs w:val="24"/>
        </w:rPr>
      </w:pPr>
    </w:p>
    <w:p w14:paraId="3EA716DC" w14:textId="77777777" w:rsidR="00FA09EA" w:rsidRDefault="00FA09EA" w:rsidP="00362264">
      <w:pPr>
        <w:rPr>
          <w:rFonts w:eastAsia="Open Sans"/>
          <w:b/>
          <w:color w:val="004888"/>
          <w:sz w:val="24"/>
          <w:szCs w:val="24"/>
        </w:rPr>
      </w:pPr>
    </w:p>
    <w:p w14:paraId="3C3AF4EC" w14:textId="77777777" w:rsidR="00FA09EA" w:rsidRPr="005A65DB" w:rsidRDefault="00FA09EA" w:rsidP="00362264">
      <w:pPr>
        <w:rPr>
          <w:rFonts w:eastAsia="Open Sans"/>
          <w:b/>
          <w:color w:val="004888"/>
          <w:sz w:val="24"/>
          <w:szCs w:val="24"/>
        </w:rPr>
      </w:pPr>
    </w:p>
    <w:p w14:paraId="4140A6FB" w14:textId="3D7B2D46" w:rsidR="0012650B" w:rsidRPr="00FA09EA" w:rsidRDefault="00DC3A91" w:rsidP="00FA09EA">
      <w:pPr>
        <w:pStyle w:val="ListParagraph"/>
        <w:widowControl w:val="0"/>
        <w:numPr>
          <w:ilvl w:val="0"/>
          <w:numId w:val="30"/>
        </w:numPr>
        <w:spacing w:line="240" w:lineRule="auto"/>
        <w:rPr>
          <w:rFonts w:eastAsia="Open Sans"/>
          <w:b/>
          <w:bCs/>
          <w:color w:val="004888"/>
          <w:sz w:val="54"/>
          <w:szCs w:val="54"/>
        </w:rPr>
      </w:pPr>
      <w:r w:rsidRPr="00FA09EA">
        <w:rPr>
          <w:rFonts w:eastAsia="Open Sans"/>
          <w:b/>
          <w:bCs/>
          <w:color w:val="004888"/>
          <w:sz w:val="54"/>
          <w:szCs w:val="54"/>
        </w:rPr>
        <w:t>The role</w:t>
      </w:r>
    </w:p>
    <w:p w14:paraId="18A93A6C" w14:textId="77777777" w:rsidR="00FA09EA" w:rsidRPr="00FA09EA" w:rsidRDefault="00FA09EA" w:rsidP="00FA09EA">
      <w:pPr>
        <w:pStyle w:val="ListParagraph"/>
        <w:widowControl w:val="0"/>
        <w:spacing w:line="240" w:lineRule="auto"/>
        <w:rPr>
          <w:rFonts w:eastAsia="Open Sans"/>
          <w:b/>
          <w:color w:val="004888"/>
          <w:sz w:val="54"/>
          <w:szCs w:val="54"/>
        </w:rPr>
      </w:pPr>
    </w:p>
    <w:p w14:paraId="7E89AA1B" w14:textId="266827FF" w:rsidR="00F14E0D" w:rsidRPr="00306B3F" w:rsidRDefault="00F14E0D" w:rsidP="7CFDEA8F">
      <w:pPr>
        <w:spacing w:line="360" w:lineRule="auto"/>
        <w:rPr>
          <w:color w:val="000000" w:themeColor="text1"/>
          <w:sz w:val="24"/>
          <w:szCs w:val="24"/>
        </w:rPr>
      </w:pPr>
      <w:r w:rsidRPr="00306B3F">
        <w:rPr>
          <w:color w:val="000000" w:themeColor="text1"/>
          <w:sz w:val="24"/>
          <w:szCs w:val="24"/>
        </w:rPr>
        <w:t>JOB TITLE</w:t>
      </w:r>
      <w:r w:rsidR="00F57ED8" w:rsidRPr="00306B3F">
        <w:rPr>
          <w:color w:val="000000" w:themeColor="text1"/>
          <w:sz w:val="24"/>
          <w:szCs w:val="24"/>
        </w:rPr>
        <w:t>:</w:t>
      </w:r>
      <w:r w:rsidR="00306B3F">
        <w:rPr>
          <w:color w:val="000000" w:themeColor="text1"/>
          <w:sz w:val="24"/>
          <w:szCs w:val="24"/>
        </w:rPr>
        <w:tab/>
      </w:r>
      <w:r w:rsidR="00306B3F">
        <w:rPr>
          <w:color w:val="000000" w:themeColor="text1"/>
          <w:sz w:val="24"/>
          <w:szCs w:val="24"/>
        </w:rPr>
        <w:tab/>
      </w:r>
      <w:r w:rsidR="00306B3F">
        <w:rPr>
          <w:color w:val="000000" w:themeColor="text1"/>
          <w:sz w:val="24"/>
          <w:szCs w:val="24"/>
        </w:rPr>
        <w:tab/>
      </w:r>
      <w:r w:rsidR="00F57ED8" w:rsidRPr="00306B3F">
        <w:rPr>
          <w:color w:val="000000" w:themeColor="text1"/>
          <w:sz w:val="24"/>
          <w:szCs w:val="24"/>
        </w:rPr>
        <w:t xml:space="preserve">Money Advice Caseworker (Trainee) </w:t>
      </w:r>
      <w:r w:rsidRPr="00306B3F">
        <w:rPr>
          <w:color w:val="000000" w:themeColor="text1"/>
          <w:sz w:val="24"/>
          <w:szCs w:val="24"/>
        </w:rPr>
        <w:t xml:space="preserve">   </w:t>
      </w:r>
      <w:r w:rsidRPr="00306B3F">
        <w:rPr>
          <w:color w:val="000000" w:themeColor="text1"/>
        </w:rPr>
        <w:tab/>
      </w:r>
      <w:r w:rsidRPr="00306B3F">
        <w:rPr>
          <w:color w:val="000000" w:themeColor="text1"/>
        </w:rPr>
        <w:tab/>
      </w:r>
    </w:p>
    <w:p w14:paraId="42B505C1" w14:textId="07563593" w:rsidR="00F14E0D" w:rsidRPr="00306B3F" w:rsidRDefault="00F14E0D" w:rsidP="7CFDEA8F">
      <w:pPr>
        <w:spacing w:line="360" w:lineRule="auto"/>
        <w:rPr>
          <w:color w:val="000000" w:themeColor="text1"/>
          <w:sz w:val="24"/>
          <w:szCs w:val="24"/>
        </w:rPr>
      </w:pPr>
      <w:r w:rsidRPr="00306B3F">
        <w:rPr>
          <w:color w:val="000000" w:themeColor="text1"/>
          <w:sz w:val="24"/>
          <w:szCs w:val="24"/>
        </w:rPr>
        <w:t xml:space="preserve">RESPONSIBLE TO: </w:t>
      </w:r>
      <w:r w:rsidRPr="00306B3F">
        <w:rPr>
          <w:color w:val="000000" w:themeColor="text1"/>
        </w:rPr>
        <w:tab/>
      </w:r>
      <w:r w:rsidR="00F57ED8" w:rsidRPr="00476EEA">
        <w:rPr>
          <w:color w:val="000000" w:themeColor="text1"/>
          <w:sz w:val="24"/>
          <w:szCs w:val="24"/>
        </w:rPr>
        <w:t>Head of Money Advice and Financial Inclusion Services</w:t>
      </w:r>
    </w:p>
    <w:p w14:paraId="0395A87C" w14:textId="1297B6B4" w:rsidR="002D7855" w:rsidRPr="00306B3F" w:rsidRDefault="002D7855" w:rsidP="7CFDEA8F">
      <w:pPr>
        <w:spacing w:line="360" w:lineRule="auto"/>
        <w:rPr>
          <w:color w:val="000000" w:themeColor="text1"/>
          <w:sz w:val="24"/>
          <w:szCs w:val="24"/>
        </w:rPr>
      </w:pPr>
      <w:r w:rsidRPr="00306B3F">
        <w:rPr>
          <w:color w:val="000000" w:themeColor="text1"/>
          <w:sz w:val="24"/>
          <w:szCs w:val="24"/>
        </w:rPr>
        <w:t>PLACE OF WORK:</w:t>
      </w:r>
      <w:r w:rsidRPr="00306B3F">
        <w:rPr>
          <w:color w:val="000000" w:themeColor="text1"/>
        </w:rPr>
        <w:tab/>
      </w:r>
      <w:r w:rsidRPr="00306B3F">
        <w:rPr>
          <w:color w:val="000000" w:themeColor="text1"/>
        </w:rPr>
        <w:tab/>
      </w:r>
      <w:r w:rsidR="00F57ED8" w:rsidRPr="00476EEA">
        <w:rPr>
          <w:color w:val="000000" w:themeColor="text1"/>
          <w:sz w:val="24"/>
          <w:szCs w:val="24"/>
        </w:rPr>
        <w:t xml:space="preserve">Liverpool Innovation Park   </w:t>
      </w:r>
    </w:p>
    <w:p w14:paraId="511535CD" w14:textId="2BF835AE" w:rsidR="00EC34AF" w:rsidRPr="00476EEA" w:rsidRDefault="002D7855" w:rsidP="35709C8A">
      <w:pPr>
        <w:spacing w:line="360" w:lineRule="auto"/>
        <w:rPr>
          <w:color w:val="000000" w:themeColor="text1"/>
          <w:sz w:val="24"/>
          <w:szCs w:val="24"/>
        </w:rPr>
      </w:pPr>
      <w:r w:rsidRPr="35709C8A">
        <w:rPr>
          <w:color w:val="000000" w:themeColor="text1"/>
          <w:sz w:val="24"/>
          <w:szCs w:val="24"/>
        </w:rPr>
        <w:t>SALARY:</w:t>
      </w:r>
      <w:r>
        <w:tab/>
      </w:r>
      <w:r>
        <w:tab/>
      </w:r>
      <w:r>
        <w:tab/>
      </w:r>
      <w:r w:rsidR="00F57ED8" w:rsidRPr="35709C8A">
        <w:rPr>
          <w:color w:val="000000" w:themeColor="text1"/>
          <w:sz w:val="24"/>
          <w:szCs w:val="24"/>
        </w:rPr>
        <w:t>£27,097 annum</w:t>
      </w:r>
      <w:r w:rsidR="00476EEA" w:rsidRPr="35709C8A">
        <w:rPr>
          <w:color w:val="000000" w:themeColor="text1"/>
          <w:sz w:val="24"/>
          <w:szCs w:val="24"/>
        </w:rPr>
        <w:t xml:space="preserve"> </w:t>
      </w:r>
      <w:r w:rsidR="00474766" w:rsidRPr="35709C8A">
        <w:rPr>
          <w:color w:val="000000" w:themeColor="text1"/>
          <w:sz w:val="24"/>
          <w:szCs w:val="24"/>
        </w:rPr>
        <w:t xml:space="preserve">(£30,106 after 6 months, when training </w:t>
      </w:r>
      <w:r>
        <w:tab/>
      </w:r>
      <w:r>
        <w:tab/>
      </w:r>
      <w:r>
        <w:tab/>
      </w:r>
      <w:r>
        <w:tab/>
      </w:r>
      <w:r w:rsidR="006A4420" w:rsidRPr="35709C8A">
        <w:rPr>
          <w:color w:val="000000" w:themeColor="text1"/>
          <w:sz w:val="24"/>
          <w:szCs w:val="24"/>
        </w:rPr>
        <w:t>requirements are met),</w:t>
      </w:r>
    </w:p>
    <w:p w14:paraId="6AD68EF5" w14:textId="3E031E9E" w:rsidR="002D7855" w:rsidRPr="00306B3F" w:rsidRDefault="00EC34AF" w:rsidP="35709C8A">
      <w:pPr>
        <w:spacing w:line="360" w:lineRule="auto"/>
        <w:rPr>
          <w:color w:val="000000" w:themeColor="text1"/>
          <w:sz w:val="24"/>
          <w:szCs w:val="24"/>
        </w:rPr>
      </w:pPr>
      <w:r w:rsidRPr="35709C8A">
        <w:rPr>
          <w:color w:val="000000" w:themeColor="text1"/>
          <w:sz w:val="24"/>
          <w:szCs w:val="24"/>
        </w:rPr>
        <w:t>3 PO</w:t>
      </w:r>
      <w:r w:rsidR="006A4420" w:rsidRPr="35709C8A">
        <w:rPr>
          <w:color w:val="000000" w:themeColor="text1"/>
          <w:sz w:val="24"/>
          <w:szCs w:val="24"/>
        </w:rPr>
        <w:t>STS:</w:t>
      </w:r>
      <w:r>
        <w:tab/>
      </w:r>
      <w:r>
        <w:tab/>
      </w:r>
      <w:r>
        <w:tab/>
      </w:r>
      <w:r w:rsidR="00F57ED8" w:rsidRPr="35709C8A">
        <w:rPr>
          <w:color w:val="000000" w:themeColor="text1"/>
          <w:sz w:val="24"/>
          <w:szCs w:val="24"/>
        </w:rPr>
        <w:t>Fixed-term contract</w:t>
      </w:r>
      <w:r w:rsidR="00476EEA" w:rsidRPr="35709C8A">
        <w:rPr>
          <w:color w:val="000000" w:themeColor="text1"/>
          <w:sz w:val="24"/>
          <w:szCs w:val="24"/>
        </w:rPr>
        <w:t>s</w:t>
      </w:r>
      <w:r w:rsidR="00F57ED8" w:rsidRPr="35709C8A">
        <w:rPr>
          <w:color w:val="000000" w:themeColor="text1"/>
          <w:sz w:val="24"/>
          <w:szCs w:val="24"/>
        </w:rPr>
        <w:t xml:space="preserve"> until 30th June 2027</w:t>
      </w:r>
    </w:p>
    <w:p w14:paraId="503A03FF" w14:textId="22230755" w:rsidR="002D7855" w:rsidRPr="00476EEA" w:rsidRDefault="002D7855" w:rsidP="7CFDEA8F">
      <w:pPr>
        <w:spacing w:line="360" w:lineRule="auto"/>
        <w:rPr>
          <w:color w:val="000000" w:themeColor="text1"/>
          <w:sz w:val="24"/>
          <w:szCs w:val="24"/>
        </w:rPr>
      </w:pPr>
      <w:r w:rsidRPr="00306B3F">
        <w:rPr>
          <w:color w:val="000000" w:themeColor="text1"/>
          <w:sz w:val="24"/>
          <w:szCs w:val="24"/>
        </w:rPr>
        <w:t>HOURS OF WORK:</w:t>
      </w:r>
      <w:r w:rsidRPr="00306B3F">
        <w:rPr>
          <w:color w:val="000000" w:themeColor="text1"/>
        </w:rPr>
        <w:tab/>
      </w:r>
      <w:r w:rsidRPr="00306B3F">
        <w:rPr>
          <w:color w:val="000000" w:themeColor="text1"/>
        </w:rPr>
        <w:tab/>
      </w:r>
      <w:r w:rsidR="00F57ED8" w:rsidRPr="00476EEA">
        <w:rPr>
          <w:color w:val="000000" w:themeColor="text1"/>
          <w:sz w:val="24"/>
          <w:szCs w:val="24"/>
        </w:rPr>
        <w:t>35 hours per week</w:t>
      </w:r>
    </w:p>
    <w:p w14:paraId="50D5AC9E" w14:textId="77777777" w:rsidR="00F57ED8" w:rsidRPr="00306B3F" w:rsidRDefault="00F57ED8" w:rsidP="00F57ED8">
      <w:pPr>
        <w:spacing w:line="360" w:lineRule="auto"/>
        <w:rPr>
          <w:color w:val="000000" w:themeColor="text1"/>
          <w:sz w:val="24"/>
          <w:szCs w:val="24"/>
        </w:rPr>
      </w:pPr>
      <w:r w:rsidRPr="00306B3F">
        <w:rPr>
          <w:color w:val="000000" w:themeColor="text1"/>
          <w:sz w:val="24"/>
          <w:szCs w:val="24"/>
        </w:rPr>
        <w:t xml:space="preserve">LOCATION: </w:t>
      </w:r>
      <w:r w:rsidRPr="00306B3F">
        <w:rPr>
          <w:color w:val="000000" w:themeColor="text1"/>
          <w:sz w:val="24"/>
          <w:szCs w:val="24"/>
        </w:rPr>
        <w:tab/>
      </w:r>
      <w:r w:rsidRPr="00306B3F">
        <w:rPr>
          <w:color w:val="000000" w:themeColor="text1"/>
          <w:sz w:val="24"/>
          <w:szCs w:val="24"/>
        </w:rPr>
        <w:tab/>
      </w:r>
      <w:r w:rsidRPr="00306B3F">
        <w:rPr>
          <w:color w:val="000000" w:themeColor="text1"/>
          <w:sz w:val="24"/>
          <w:szCs w:val="24"/>
        </w:rPr>
        <w:tab/>
        <w:t xml:space="preserve">Various locations across the Liverpool area.  </w:t>
      </w:r>
    </w:p>
    <w:p w14:paraId="21BF88E4" w14:textId="304C1479" w:rsidR="00F57ED8" w:rsidRPr="00306B3F" w:rsidRDefault="00F57ED8" w:rsidP="00476EEA">
      <w:pPr>
        <w:spacing w:line="360" w:lineRule="auto"/>
        <w:ind w:left="2880"/>
        <w:rPr>
          <w:color w:val="000000" w:themeColor="text1"/>
          <w:sz w:val="24"/>
          <w:szCs w:val="24"/>
        </w:rPr>
      </w:pPr>
      <w:r w:rsidRPr="00306B3F">
        <w:rPr>
          <w:color w:val="000000" w:themeColor="text1"/>
          <w:sz w:val="24"/>
          <w:szCs w:val="24"/>
        </w:rPr>
        <w:t>Some flexible hybrid working - 4 days office based, 1 day work from home.</w:t>
      </w:r>
    </w:p>
    <w:p w14:paraId="04C19332" w14:textId="77777777" w:rsidR="00B43418" w:rsidRPr="00B43418" w:rsidRDefault="00B43418" w:rsidP="002D7855">
      <w:pPr>
        <w:spacing w:after="200" w:line="240" w:lineRule="auto"/>
        <w:rPr>
          <w:rFonts w:eastAsia="Calibri"/>
          <w:b/>
          <w:bCs/>
          <w:color w:val="365F91" w:themeColor="accent1" w:themeShade="BF"/>
        </w:rPr>
      </w:pPr>
    </w:p>
    <w:p w14:paraId="4628E09D" w14:textId="590A8C9F" w:rsidR="002D7855" w:rsidRPr="00B43418" w:rsidRDefault="002D7855" w:rsidP="002D7855">
      <w:pPr>
        <w:spacing w:after="200" w:line="240" w:lineRule="auto"/>
        <w:rPr>
          <w:rFonts w:eastAsia="Calibri"/>
          <w:b/>
          <w:bCs/>
          <w:color w:val="365F91" w:themeColor="accent1" w:themeShade="BF"/>
        </w:rPr>
      </w:pPr>
      <w:r w:rsidRPr="00B43418">
        <w:rPr>
          <w:rFonts w:eastAsia="Calibri"/>
          <w:b/>
          <w:bCs/>
          <w:color w:val="365F91" w:themeColor="accent1" w:themeShade="BF"/>
        </w:rPr>
        <w:t xml:space="preserve">ADDITIONAL INFORMATION:     </w:t>
      </w:r>
    </w:p>
    <w:p w14:paraId="293DB33D" w14:textId="77777777" w:rsidR="002D7855" w:rsidRPr="00B43418" w:rsidRDefault="002D7855" w:rsidP="002D7855">
      <w:pPr>
        <w:spacing w:after="200" w:line="240" w:lineRule="auto"/>
        <w:rPr>
          <w:rFonts w:eastAsia="Calibri"/>
          <w:b/>
          <w:bCs/>
          <w:color w:val="365F91" w:themeColor="accent1" w:themeShade="BF"/>
        </w:rPr>
      </w:pPr>
      <w:r w:rsidRPr="4AFBAB53">
        <w:rPr>
          <w:rFonts w:eastAsia="Calibri"/>
          <w:color w:val="365F91" w:themeColor="accent1" w:themeShade="BF"/>
        </w:rPr>
        <w:t>As well as a competitive salary CAL also provides access to</w:t>
      </w:r>
      <w:r w:rsidRPr="4AFBAB53">
        <w:rPr>
          <w:rFonts w:eastAsia="Calibri"/>
          <w:b/>
          <w:bCs/>
          <w:color w:val="365F91" w:themeColor="accent1" w:themeShade="BF"/>
        </w:rPr>
        <w:t xml:space="preserve"> </w:t>
      </w:r>
    </w:p>
    <w:p w14:paraId="040E5BF2" w14:textId="2086CF19" w:rsidR="01BE9244" w:rsidRPr="00B43418" w:rsidRDefault="1DD44E0E"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27 days annual leave plus bank holidays</w:t>
      </w:r>
    </w:p>
    <w:p w14:paraId="72BC72F8" w14:textId="70B2C0B1" w:rsidR="01BE9244" w:rsidRPr="00B43418" w:rsidRDefault="1DD44E0E"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Hybrid Working Scheme</w:t>
      </w:r>
    </w:p>
    <w:p w14:paraId="46367E57" w14:textId="547B2C10" w:rsidR="01BE9244" w:rsidRPr="00B43418" w:rsidRDefault="1475C5A7"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Interest free travel loans</w:t>
      </w:r>
    </w:p>
    <w:p w14:paraId="26B643EA" w14:textId="796C2FA2" w:rsidR="01BE9244" w:rsidRPr="00B43418" w:rsidRDefault="1475C5A7"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Employee Assistance Programme</w:t>
      </w:r>
    </w:p>
    <w:p w14:paraId="4AEA0BF8" w14:textId="77777777" w:rsidR="01BE9244" w:rsidRPr="00B43418" w:rsidRDefault="1475C5A7"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Pension Scheme</w:t>
      </w:r>
    </w:p>
    <w:p w14:paraId="577AEBC8" w14:textId="77777777" w:rsidR="01BE9244" w:rsidRPr="00B43418" w:rsidRDefault="1475C5A7"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Cycle to Work Scheme</w:t>
      </w:r>
    </w:p>
    <w:p w14:paraId="769D60C9" w14:textId="7A35F42E" w:rsidR="01BE9244" w:rsidRPr="00B43418" w:rsidRDefault="1475C5A7" w:rsidP="241408D8">
      <w:pPr>
        <w:pStyle w:val="ListParagraph"/>
        <w:numPr>
          <w:ilvl w:val="0"/>
          <w:numId w:val="19"/>
        </w:numPr>
        <w:spacing w:after="200" w:line="240" w:lineRule="auto"/>
        <w:rPr>
          <w:rFonts w:eastAsia="Calibri"/>
          <w:b/>
          <w:bCs/>
          <w:color w:val="365F91" w:themeColor="accent1" w:themeShade="BF"/>
        </w:rPr>
      </w:pPr>
      <w:r w:rsidRPr="241408D8">
        <w:rPr>
          <w:rFonts w:eastAsia="Calibri"/>
          <w:b/>
          <w:bCs/>
          <w:color w:val="365F91" w:themeColor="accent1" w:themeShade="BF"/>
        </w:rPr>
        <w:t>Lifestyles Gym Membership (20% corporate discount)</w:t>
      </w:r>
    </w:p>
    <w:p w14:paraId="731520FA" w14:textId="7F5CA79A" w:rsidR="0F914C91" w:rsidRDefault="0F914C91" w:rsidP="241408D8">
      <w:pPr>
        <w:pStyle w:val="ListParagraph"/>
        <w:numPr>
          <w:ilvl w:val="0"/>
          <w:numId w:val="19"/>
        </w:numPr>
        <w:spacing w:after="200" w:line="240" w:lineRule="auto"/>
        <w:rPr>
          <w:rFonts w:eastAsia="Calibri"/>
          <w:b/>
          <w:bCs/>
          <w:color w:val="365F91" w:themeColor="accent1" w:themeShade="BF"/>
        </w:rPr>
      </w:pPr>
      <w:r w:rsidRPr="241408D8">
        <w:rPr>
          <w:rFonts w:eastAsia="Calibri"/>
          <w:b/>
          <w:bCs/>
          <w:color w:val="365F91" w:themeColor="accent1" w:themeShade="BF"/>
        </w:rPr>
        <w:t>Enhanced maternity</w:t>
      </w:r>
      <w:r w:rsidR="341B3796" w:rsidRPr="241408D8">
        <w:rPr>
          <w:rFonts w:eastAsia="Calibri"/>
          <w:b/>
          <w:bCs/>
          <w:color w:val="365F91" w:themeColor="accent1" w:themeShade="BF"/>
        </w:rPr>
        <w:t xml:space="preserve">, </w:t>
      </w:r>
      <w:r w:rsidRPr="241408D8">
        <w:rPr>
          <w:rFonts w:eastAsia="Calibri"/>
          <w:b/>
          <w:bCs/>
          <w:color w:val="365F91" w:themeColor="accent1" w:themeShade="BF"/>
        </w:rPr>
        <w:t>paternity</w:t>
      </w:r>
      <w:r w:rsidR="4C1E2AFA" w:rsidRPr="241408D8">
        <w:rPr>
          <w:rFonts w:eastAsia="Calibri"/>
          <w:b/>
          <w:bCs/>
          <w:color w:val="365F91" w:themeColor="accent1" w:themeShade="BF"/>
        </w:rPr>
        <w:t xml:space="preserve"> and adoption</w:t>
      </w:r>
      <w:r w:rsidRPr="241408D8">
        <w:rPr>
          <w:rFonts w:eastAsia="Calibri"/>
          <w:b/>
          <w:bCs/>
          <w:color w:val="365F91" w:themeColor="accent1" w:themeShade="BF"/>
        </w:rPr>
        <w:t xml:space="preserve"> leave pay</w:t>
      </w:r>
    </w:p>
    <w:p w14:paraId="4B7D75B8" w14:textId="2ECC1925" w:rsidR="01BE9244" w:rsidRPr="00B43418" w:rsidRDefault="01BE9244" w:rsidP="00B43418">
      <w:pPr>
        <w:pStyle w:val="NoSpacing"/>
        <w:rPr>
          <w:rFonts w:eastAsia="Open Sans"/>
          <w:color w:val="365F91" w:themeColor="accent1" w:themeShade="BF"/>
          <w:sz w:val="24"/>
          <w:szCs w:val="24"/>
        </w:rPr>
      </w:pPr>
    </w:p>
    <w:p w14:paraId="296FEF7D" w14:textId="36F6A6C4" w:rsidR="0012650B" w:rsidRPr="00B43418" w:rsidRDefault="0012650B" w:rsidP="00B43418">
      <w:pPr>
        <w:pStyle w:val="NoSpacing"/>
        <w:rPr>
          <w:rFonts w:eastAsia="Open Sans"/>
          <w:color w:val="365F91" w:themeColor="accent1" w:themeShade="BF"/>
          <w:sz w:val="24"/>
          <w:szCs w:val="24"/>
        </w:rPr>
      </w:pPr>
    </w:p>
    <w:p w14:paraId="2F686C5E" w14:textId="79B17C12" w:rsidR="00682518" w:rsidRPr="00B43418" w:rsidRDefault="00682518" w:rsidP="00B43418">
      <w:pPr>
        <w:pStyle w:val="NoSpacing"/>
        <w:rPr>
          <w:rFonts w:eastAsia="Open Sans"/>
          <w:color w:val="365F91" w:themeColor="accent1" w:themeShade="BF"/>
          <w:sz w:val="24"/>
          <w:szCs w:val="24"/>
        </w:rPr>
      </w:pPr>
    </w:p>
    <w:p w14:paraId="28F1B7ED" w14:textId="4B6E650C" w:rsidR="00682518" w:rsidRPr="00B43418" w:rsidRDefault="00682518" w:rsidP="00B43418">
      <w:pPr>
        <w:pStyle w:val="NoSpacing"/>
        <w:rPr>
          <w:rFonts w:eastAsia="Open Sans"/>
          <w:color w:val="365F91" w:themeColor="accent1" w:themeShade="BF"/>
          <w:sz w:val="24"/>
          <w:szCs w:val="24"/>
        </w:rPr>
      </w:pPr>
    </w:p>
    <w:p w14:paraId="4AC731F8" w14:textId="300705EB" w:rsidR="00C74A13" w:rsidRDefault="00C74A13">
      <w:pPr>
        <w:spacing w:line="240" w:lineRule="auto"/>
        <w:rPr>
          <w:rFonts w:eastAsia="Open Sans"/>
          <w:color w:val="004888"/>
          <w:sz w:val="24"/>
          <w:szCs w:val="24"/>
        </w:rPr>
      </w:pPr>
    </w:p>
    <w:p w14:paraId="187AC9B6" w14:textId="77777777" w:rsidR="00C74A13" w:rsidRPr="005A65DB" w:rsidRDefault="00C74A13">
      <w:pPr>
        <w:spacing w:line="240" w:lineRule="auto"/>
        <w:rPr>
          <w:rFonts w:eastAsia="Open Sans"/>
          <w:color w:val="004888"/>
          <w:sz w:val="24"/>
          <w:szCs w:val="24"/>
        </w:rPr>
      </w:pPr>
    </w:p>
    <w:p w14:paraId="7194DBDC" w14:textId="77777777" w:rsidR="0012650B" w:rsidRPr="005A65DB" w:rsidRDefault="0012650B">
      <w:pPr>
        <w:spacing w:line="240" w:lineRule="auto"/>
        <w:rPr>
          <w:rFonts w:eastAsia="Open Sans"/>
          <w:color w:val="004888"/>
          <w:sz w:val="24"/>
          <w:szCs w:val="24"/>
        </w:rPr>
      </w:pPr>
    </w:p>
    <w:p w14:paraId="179275CA" w14:textId="6335F333" w:rsidR="0012650B" w:rsidRPr="005A65DB" w:rsidRDefault="00DC3A91" w:rsidP="01BE9244">
      <w:pPr>
        <w:widowControl w:val="0"/>
        <w:spacing w:line="240" w:lineRule="auto"/>
        <w:rPr>
          <w:sz w:val="24"/>
          <w:szCs w:val="24"/>
        </w:rPr>
      </w:pPr>
      <w:r w:rsidRPr="005A65DB">
        <w:rPr>
          <w:rFonts w:eastAsia="Open Sans"/>
          <w:noProof/>
          <w:color w:val="004888"/>
          <w:sz w:val="28"/>
          <w:szCs w:val="28"/>
        </w:rPr>
        <w:lastRenderedPageBreak/>
        <w:drawing>
          <wp:inline distT="19050" distB="19050" distL="19050" distR="19050" wp14:anchorId="3F6EDF4A" wp14:editId="07777777">
            <wp:extent cx="490682" cy="431800"/>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490682" cy="431800"/>
                    </a:xfrm>
                    <a:prstGeom prst="rect">
                      <a:avLst/>
                    </a:prstGeom>
                    <a:ln/>
                  </pic:spPr>
                </pic:pic>
              </a:graphicData>
            </a:graphic>
          </wp:inline>
        </w:drawing>
      </w:r>
      <w:r w:rsidRPr="005A65DB">
        <w:rPr>
          <w:rFonts w:eastAsia="Open Sans"/>
          <w:color w:val="004888"/>
          <w:sz w:val="28"/>
          <w:szCs w:val="28"/>
        </w:rPr>
        <w:t xml:space="preserve">  </w:t>
      </w:r>
      <w:r w:rsidR="00C74A13">
        <w:rPr>
          <w:rFonts w:eastAsia="Open Sans"/>
          <w:b/>
          <w:bCs/>
          <w:color w:val="004888"/>
          <w:sz w:val="54"/>
          <w:szCs w:val="54"/>
        </w:rPr>
        <w:t xml:space="preserve">Role </w:t>
      </w:r>
      <w:r w:rsidR="5FA8391C">
        <w:rPr>
          <w:rFonts w:eastAsia="Open Sans"/>
          <w:b/>
          <w:bCs/>
          <w:color w:val="004888"/>
          <w:sz w:val="54"/>
          <w:szCs w:val="54"/>
        </w:rPr>
        <w:t>P</w:t>
      </w:r>
      <w:r w:rsidR="00C74A13">
        <w:rPr>
          <w:rFonts w:eastAsia="Open Sans"/>
          <w:b/>
          <w:bCs/>
          <w:color w:val="004888"/>
          <w:sz w:val="54"/>
          <w:szCs w:val="54"/>
        </w:rPr>
        <w:t>rofile/Job Description</w:t>
      </w:r>
    </w:p>
    <w:p w14:paraId="10704FEC" w14:textId="72BB1BD9" w:rsidR="0012650B" w:rsidRPr="005A65DB" w:rsidRDefault="0012650B" w:rsidP="01BE9244">
      <w:pPr>
        <w:widowControl w:val="0"/>
        <w:spacing w:line="240" w:lineRule="auto"/>
        <w:rPr>
          <w:b/>
          <w:bCs/>
          <w:color w:val="004888"/>
          <w:sz w:val="24"/>
          <w:szCs w:val="24"/>
          <w:lang w:val="en"/>
        </w:rPr>
      </w:pPr>
    </w:p>
    <w:p w14:paraId="1C3B5A15" w14:textId="591D83AE" w:rsidR="0012650B" w:rsidRDefault="00F57ED8" w:rsidP="00F57ED8">
      <w:pPr>
        <w:widowControl w:val="0"/>
        <w:spacing w:line="240" w:lineRule="auto"/>
        <w:rPr>
          <w:b/>
          <w:bCs/>
          <w:color w:val="365F91" w:themeColor="accent1" w:themeShade="BF"/>
          <w:sz w:val="24"/>
          <w:szCs w:val="24"/>
          <w:lang w:val="en"/>
        </w:rPr>
      </w:pPr>
      <w:r w:rsidRPr="00F57ED8">
        <w:rPr>
          <w:b/>
          <w:bCs/>
          <w:color w:val="365F91" w:themeColor="accent1" w:themeShade="BF"/>
          <w:sz w:val="24"/>
          <w:szCs w:val="24"/>
          <w:lang w:val="en"/>
        </w:rPr>
        <w:t xml:space="preserve">Role Purpose:  </w:t>
      </w:r>
    </w:p>
    <w:p w14:paraId="4E59813A" w14:textId="77777777" w:rsidR="00F57ED8" w:rsidRPr="008D77C7" w:rsidRDefault="00F57ED8" w:rsidP="00F57ED8">
      <w:pPr>
        <w:widowControl w:val="0"/>
        <w:spacing w:line="240" w:lineRule="auto"/>
        <w:rPr>
          <w:rFonts w:eastAsia="Open Sans"/>
          <w:color w:val="365F91" w:themeColor="accent1" w:themeShade="BF"/>
          <w:sz w:val="24"/>
          <w:szCs w:val="24"/>
        </w:rPr>
      </w:pPr>
    </w:p>
    <w:p w14:paraId="0CA41DC0" w14:textId="1AF935C2" w:rsidR="00F57ED8" w:rsidRPr="00F57ED8" w:rsidRDefault="00F57ED8" w:rsidP="00F57ED8">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Do you enjoy helping people? Are you a compassionate and people focused person? </w:t>
      </w:r>
    </w:p>
    <w:p w14:paraId="0F15F6FD" w14:textId="77777777" w:rsidR="00F57ED8" w:rsidRPr="00F57ED8" w:rsidRDefault="00F57ED8" w:rsidP="00F57ED8">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Do you want to make a real difference to the lives of people who are in problem debt and help them find a way forward? </w:t>
      </w:r>
    </w:p>
    <w:p w14:paraId="58B11024" w14:textId="77777777" w:rsidR="00F57ED8" w:rsidRPr="00F57ED8" w:rsidRDefault="00F57ED8" w:rsidP="00F57ED8">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14:paraId="1BC512D1" w14:textId="77777777" w:rsidR="00F57ED8" w:rsidRPr="00F57ED8" w:rsidRDefault="00F57ED8" w:rsidP="00F57ED8">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14:paraId="726F9851" w14:textId="77777777" w:rsidR="00F57ED8" w:rsidRPr="00F57ED8" w:rsidRDefault="00F57ED8" w:rsidP="06331882">
      <w:pPr>
        <w:widowControl w:val="0"/>
        <w:spacing w:line="240" w:lineRule="auto"/>
        <w:rPr>
          <w:color w:val="365F91" w:themeColor="accent1" w:themeShade="BF"/>
          <w:sz w:val="24"/>
          <w:szCs w:val="24"/>
          <w:lang w:val="en-US"/>
        </w:rPr>
      </w:pPr>
      <w:r w:rsidRPr="06331882">
        <w:rPr>
          <w:color w:val="365F91" w:themeColor="accent1" w:themeShade="BF"/>
          <w:sz w:val="24"/>
          <w:szCs w:val="24"/>
          <w:lang w:val="en-US"/>
        </w:rPr>
        <w:t xml:space="preserve">The Debt Advice Caseworker will provide </w:t>
      </w:r>
      <w:proofErr w:type="gramStart"/>
      <w:r w:rsidRPr="06331882">
        <w:rPr>
          <w:color w:val="365F91" w:themeColor="accent1" w:themeShade="BF"/>
          <w:sz w:val="24"/>
          <w:szCs w:val="24"/>
          <w:lang w:val="en-US"/>
        </w:rPr>
        <w:t>an in</w:t>
      </w:r>
      <w:proofErr w:type="gramEnd"/>
      <w:r w:rsidRPr="06331882">
        <w:rPr>
          <w:color w:val="365F91" w:themeColor="accent1" w:themeShade="BF"/>
          <w:sz w:val="24"/>
          <w:szCs w:val="24"/>
          <w:lang w:val="en-US"/>
        </w:rPr>
        <w:t xml:space="preserve">-person high-quality debt advice and casework service to the organisation’s clients.  </w:t>
      </w:r>
    </w:p>
    <w:p w14:paraId="3E3344B3" w14:textId="77777777" w:rsidR="00F57ED8" w:rsidRPr="00F57ED8" w:rsidRDefault="00F57ED8" w:rsidP="00F57ED8">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14:paraId="4FDF68CF" w14:textId="77777777" w:rsidR="00F57ED8" w:rsidRPr="00F57ED8" w:rsidRDefault="00F57ED8" w:rsidP="06331882">
      <w:pPr>
        <w:widowControl w:val="0"/>
        <w:spacing w:line="240" w:lineRule="auto"/>
        <w:rPr>
          <w:color w:val="365F91" w:themeColor="accent1" w:themeShade="BF"/>
          <w:sz w:val="24"/>
          <w:szCs w:val="24"/>
          <w:lang w:val="en-US"/>
        </w:rPr>
      </w:pPr>
      <w:r w:rsidRPr="06331882">
        <w:rPr>
          <w:color w:val="365F91" w:themeColor="accent1" w:themeShade="BF"/>
          <w:sz w:val="24"/>
          <w:szCs w:val="24"/>
          <w:lang w:val="en-US"/>
        </w:rPr>
        <w:t xml:space="preserve">The Debt Advice Caseworker will provide mentoring and support to their co-workers, which will help develop their skills and expertise in debt and money management service, ensuring they deliver our clients with the best possible service. </w:t>
      </w:r>
    </w:p>
    <w:p w14:paraId="48C4A89D" w14:textId="77777777" w:rsidR="00F57ED8" w:rsidRPr="00F57ED8" w:rsidRDefault="00F57ED8" w:rsidP="00F57ED8">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14:paraId="3B855997" w14:textId="77777777" w:rsidR="00F57ED8" w:rsidRPr="00F57ED8" w:rsidRDefault="00F57ED8" w:rsidP="00F57ED8">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A demanding role, whereby the Debt Advice Caseworker will have the ability to understand and deal with complex information. </w:t>
      </w:r>
    </w:p>
    <w:p w14:paraId="05CAC56F" w14:textId="77777777" w:rsidR="00F57ED8" w:rsidRPr="00F57ED8" w:rsidRDefault="00F57ED8" w:rsidP="00F57ED8">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14:paraId="4F04E30E" w14:textId="77777777" w:rsidR="00F57ED8" w:rsidRPr="00F57ED8" w:rsidRDefault="00F57ED8" w:rsidP="06331882">
      <w:pPr>
        <w:widowControl w:val="0"/>
        <w:spacing w:line="240" w:lineRule="auto"/>
        <w:rPr>
          <w:color w:val="365F91" w:themeColor="accent1" w:themeShade="BF"/>
          <w:sz w:val="24"/>
          <w:szCs w:val="24"/>
          <w:lang w:val="en-US"/>
        </w:rPr>
      </w:pPr>
      <w:r w:rsidRPr="06331882">
        <w:rPr>
          <w:color w:val="365F91" w:themeColor="accent1" w:themeShade="BF"/>
          <w:sz w:val="24"/>
          <w:szCs w:val="24"/>
          <w:lang w:val="en-US"/>
        </w:rPr>
        <w:t xml:space="preserve">They will work collaboratively with their team, management and external organisations. </w:t>
      </w:r>
    </w:p>
    <w:p w14:paraId="09875E9D" w14:textId="77777777" w:rsidR="00F57ED8" w:rsidRPr="00F57ED8" w:rsidRDefault="00F57ED8" w:rsidP="00F57ED8">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14:paraId="1105C969" w14:textId="29456E4D" w:rsidR="0012650B" w:rsidRPr="008D77C7" w:rsidRDefault="00F57ED8" w:rsidP="00F57ED8">
      <w:pPr>
        <w:widowControl w:val="0"/>
        <w:spacing w:line="240" w:lineRule="auto"/>
        <w:rPr>
          <w:rFonts w:eastAsia="Open Sans"/>
          <w:color w:val="365F91" w:themeColor="accent1" w:themeShade="BF"/>
          <w:sz w:val="24"/>
          <w:szCs w:val="24"/>
        </w:rPr>
      </w:pPr>
      <w:r w:rsidRPr="00F57ED8">
        <w:rPr>
          <w:color w:val="365F91" w:themeColor="accent1" w:themeShade="BF"/>
          <w:sz w:val="24"/>
          <w:szCs w:val="24"/>
          <w:lang w:val="en"/>
        </w:rPr>
        <w:t>Flexibility is a key characteristic of all our posts, and the post-holder may be asked to carry out other tasks consistent with the grade from time to time.</w:t>
      </w:r>
    </w:p>
    <w:p w14:paraId="0B4020A7" w14:textId="77777777" w:rsidR="00362264" w:rsidRPr="008D77C7" w:rsidRDefault="00362264">
      <w:pPr>
        <w:widowControl w:val="0"/>
        <w:spacing w:line="240" w:lineRule="auto"/>
        <w:rPr>
          <w:rFonts w:eastAsia="Open Sans"/>
          <w:color w:val="365F91" w:themeColor="accent1" w:themeShade="BF"/>
          <w:sz w:val="24"/>
          <w:szCs w:val="24"/>
        </w:rPr>
      </w:pPr>
    </w:p>
    <w:p w14:paraId="1D7B270A" w14:textId="77777777" w:rsidR="00362264" w:rsidRPr="005A65DB" w:rsidRDefault="00362264">
      <w:pPr>
        <w:widowControl w:val="0"/>
        <w:spacing w:line="240" w:lineRule="auto"/>
        <w:rPr>
          <w:rFonts w:eastAsia="Open Sans"/>
          <w:b/>
          <w:color w:val="004888"/>
          <w:sz w:val="24"/>
          <w:szCs w:val="24"/>
        </w:rPr>
      </w:pPr>
    </w:p>
    <w:p w14:paraId="4F904CB7" w14:textId="77777777" w:rsidR="0012650B" w:rsidRPr="005A65DB" w:rsidRDefault="0012650B">
      <w:pPr>
        <w:widowControl w:val="0"/>
        <w:spacing w:line="240" w:lineRule="auto"/>
        <w:rPr>
          <w:rFonts w:eastAsia="Open Sans"/>
          <w:b/>
          <w:color w:val="004888"/>
          <w:sz w:val="24"/>
          <w:szCs w:val="24"/>
        </w:rPr>
      </w:pPr>
    </w:p>
    <w:p w14:paraId="599E5966" w14:textId="77777777" w:rsidR="0012650B" w:rsidRPr="005A65DB" w:rsidRDefault="00DC3A91">
      <w:pPr>
        <w:widowControl w:val="0"/>
        <w:rPr>
          <w:rFonts w:eastAsia="Open Sans"/>
          <w:b/>
          <w:color w:val="004888"/>
          <w:sz w:val="54"/>
          <w:szCs w:val="54"/>
        </w:rPr>
      </w:pPr>
      <w:r w:rsidRPr="005A65DB">
        <w:rPr>
          <w:rFonts w:eastAsia="Open Sans"/>
          <w:noProof/>
          <w:color w:val="004888"/>
          <w:sz w:val="28"/>
          <w:szCs w:val="28"/>
        </w:rPr>
        <w:drawing>
          <wp:inline distT="19050" distB="19050" distL="19050" distR="19050" wp14:anchorId="25DCC1CC" wp14:editId="07777777">
            <wp:extent cx="490682" cy="43180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490682" cy="431800"/>
                    </a:xfrm>
                    <a:prstGeom prst="rect">
                      <a:avLst/>
                    </a:prstGeom>
                    <a:ln/>
                  </pic:spPr>
                </pic:pic>
              </a:graphicData>
            </a:graphic>
          </wp:inline>
        </w:drawing>
      </w:r>
      <w:r w:rsidRPr="005A65DB">
        <w:rPr>
          <w:rFonts w:eastAsia="Open Sans"/>
          <w:color w:val="004888"/>
          <w:sz w:val="28"/>
          <w:szCs w:val="28"/>
        </w:rPr>
        <w:t xml:space="preserve">  </w:t>
      </w:r>
      <w:r w:rsidR="00930FFF" w:rsidRPr="32138A17">
        <w:rPr>
          <w:rFonts w:eastAsia="Open Sans"/>
          <w:b/>
          <w:bCs/>
          <w:color w:val="004888"/>
          <w:sz w:val="54"/>
          <w:szCs w:val="54"/>
        </w:rPr>
        <w:t>Person specification</w:t>
      </w:r>
    </w:p>
    <w:p w14:paraId="0CD7DC8E" w14:textId="469C9BC4" w:rsidR="01BE9244" w:rsidRPr="008D77C7" w:rsidRDefault="01BE9244" w:rsidP="01BE9244">
      <w:pPr>
        <w:spacing w:line="240" w:lineRule="auto"/>
        <w:rPr>
          <w:color w:val="365F91" w:themeColor="accent1" w:themeShade="BF"/>
          <w:sz w:val="24"/>
          <w:szCs w:val="24"/>
        </w:rPr>
      </w:pPr>
    </w:p>
    <w:p w14:paraId="1A777CEF" w14:textId="381C0401" w:rsidR="4543C768" w:rsidRDefault="4543C768" w:rsidP="4543C768">
      <w:pPr>
        <w:spacing w:line="240" w:lineRule="auto"/>
        <w:rPr>
          <w:color w:val="365F91" w:themeColor="accent1" w:themeShade="BF"/>
          <w:sz w:val="24"/>
          <w:szCs w:val="24"/>
        </w:rPr>
      </w:pPr>
    </w:p>
    <w:p w14:paraId="22616743" w14:textId="77777777" w:rsidR="00F57ED8" w:rsidRPr="00F57ED8" w:rsidRDefault="00F57ED8" w:rsidP="00F57ED8">
      <w:pPr>
        <w:spacing w:line="240" w:lineRule="auto"/>
        <w:rPr>
          <w:color w:val="365F91" w:themeColor="accent1" w:themeShade="BF"/>
          <w:sz w:val="24"/>
          <w:szCs w:val="24"/>
        </w:rPr>
      </w:pPr>
      <w:r w:rsidRPr="00F57ED8">
        <w:rPr>
          <w:color w:val="365F91" w:themeColor="accent1" w:themeShade="BF"/>
          <w:sz w:val="24"/>
          <w:szCs w:val="24"/>
        </w:rPr>
        <w:t xml:space="preserve">To be appointed as a Debt Advice Caseworker, you will need to have: </w:t>
      </w:r>
    </w:p>
    <w:p w14:paraId="0DC33EC6" w14:textId="77777777" w:rsidR="00F57ED8" w:rsidRPr="00F57ED8" w:rsidRDefault="00F57ED8" w:rsidP="00F57ED8">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14:paraId="164BE5B5" w14:textId="0F40BFF1"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Knowledge and experience of complex debt casework, covering priority and non-priority debt advice, options and insolvency solutions. </w:t>
      </w:r>
    </w:p>
    <w:p w14:paraId="78B817EF" w14:textId="77777777" w:rsidR="00F57ED8" w:rsidRPr="00F57ED8" w:rsidRDefault="00F57ED8" w:rsidP="00F57ED8">
      <w:pPr>
        <w:spacing w:line="240" w:lineRule="auto"/>
        <w:ind w:left="-360" w:firstLine="720"/>
        <w:rPr>
          <w:color w:val="365F91" w:themeColor="accent1" w:themeShade="BF"/>
          <w:sz w:val="24"/>
          <w:szCs w:val="24"/>
          <w:u w:val="single"/>
        </w:rPr>
      </w:pPr>
      <w:r w:rsidRPr="00F57ED8">
        <w:rPr>
          <w:color w:val="365F91" w:themeColor="accent1" w:themeShade="BF"/>
          <w:sz w:val="24"/>
          <w:szCs w:val="24"/>
          <w:u w:val="single"/>
        </w:rPr>
        <w:t xml:space="preserve">OR  </w:t>
      </w:r>
    </w:p>
    <w:p w14:paraId="497B1B18" w14:textId="77777777" w:rsidR="00F57ED8" w:rsidRPr="00F57ED8" w:rsidRDefault="00F57ED8" w:rsidP="00F57ED8">
      <w:pPr>
        <w:spacing w:line="240" w:lineRule="auto"/>
        <w:ind w:left="360"/>
        <w:rPr>
          <w:color w:val="365F91" w:themeColor="accent1" w:themeShade="BF"/>
          <w:sz w:val="24"/>
          <w:szCs w:val="24"/>
        </w:rPr>
      </w:pPr>
      <w:r w:rsidRPr="00F57ED8">
        <w:rPr>
          <w:color w:val="365F91" w:themeColor="accent1" w:themeShade="BF"/>
          <w:sz w:val="24"/>
          <w:szCs w:val="24"/>
        </w:rPr>
        <w:t xml:space="preserve">To be appointed as a Trainee Money Advice Caseworker, you will need to have knowledge of advice areas and money advice issues and have experience of giving advice. We’re not looking for the finished article, if you have the right attitude then we can help to develop your skills.  </w:t>
      </w:r>
    </w:p>
    <w:p w14:paraId="12CB3785" w14:textId="77777777" w:rsidR="00F57ED8" w:rsidRPr="00F57ED8" w:rsidRDefault="00F57ED8" w:rsidP="00F57ED8">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14:paraId="191DADF4" w14:textId="77777777"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Experience of achieving performance and quality targets/KPIs. </w:t>
      </w:r>
    </w:p>
    <w:p w14:paraId="22A72BCE" w14:textId="77777777" w:rsidR="00F57ED8" w:rsidRPr="00F57ED8" w:rsidRDefault="00F57ED8" w:rsidP="00F57ED8">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14:paraId="0248403A" w14:textId="77777777"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Ability and willingness to undertake training and development to comply with Money and Pensions Service and Citizens Advice quality standards.  </w:t>
      </w:r>
    </w:p>
    <w:p w14:paraId="28D4A200" w14:textId="77777777" w:rsidR="00F57ED8" w:rsidRPr="00F57ED8" w:rsidRDefault="00F57ED8" w:rsidP="00F57ED8">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14:paraId="0057A4EF" w14:textId="77777777"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lastRenderedPageBreak/>
        <w:t xml:space="preserve">Effective oral/written communication skills and be numerate to the level required by the tasks. </w:t>
      </w:r>
    </w:p>
    <w:p w14:paraId="3D5F2184" w14:textId="77777777" w:rsidR="00F57ED8" w:rsidRPr="00F57ED8" w:rsidRDefault="00F57ED8" w:rsidP="00F57ED8">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14:paraId="0595A3BE" w14:textId="77777777"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Ability to prioritise own work, meet deadlines, manage workload and targets in a pressured environment. </w:t>
      </w:r>
    </w:p>
    <w:p w14:paraId="58B76944" w14:textId="77777777" w:rsidR="00F57ED8" w:rsidRPr="00F57ED8" w:rsidRDefault="00F57ED8" w:rsidP="00F57ED8">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14:paraId="0F4E4D38" w14:textId="77777777"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An ordered approach to casework and an ability and willingness to follow and develop agreed procedures. </w:t>
      </w:r>
    </w:p>
    <w:p w14:paraId="49F505F4" w14:textId="77777777" w:rsidR="00F57ED8" w:rsidRPr="00F57ED8" w:rsidRDefault="00F57ED8" w:rsidP="00F57ED8">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14:paraId="57F24CB6" w14:textId="77777777"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IT literacy with an ability to use software packages including Microsoft Office products in the provision of advice and preparation of formal written materials. </w:t>
      </w:r>
    </w:p>
    <w:p w14:paraId="0575D19D" w14:textId="77777777" w:rsidR="00F57ED8" w:rsidRPr="00F57ED8" w:rsidRDefault="00F57ED8" w:rsidP="00F57ED8">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14:paraId="13F7324E" w14:textId="77777777"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Ability to give and receive feedback objectively and sensitively and a willingness to challenge constructively. </w:t>
      </w:r>
    </w:p>
    <w:p w14:paraId="0D518BA4" w14:textId="70EAD2E2" w:rsidR="00F57ED8" w:rsidRPr="00F57ED8" w:rsidRDefault="00F57ED8" w:rsidP="00F57ED8">
      <w:pPr>
        <w:spacing w:line="240" w:lineRule="auto"/>
        <w:ind w:left="-360" w:firstLine="60"/>
        <w:rPr>
          <w:color w:val="365F91" w:themeColor="accent1" w:themeShade="BF"/>
          <w:sz w:val="24"/>
          <w:szCs w:val="24"/>
        </w:rPr>
      </w:pPr>
    </w:p>
    <w:p w14:paraId="0C66D9FD" w14:textId="77777777"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Ability and willingness to work as part of a team. </w:t>
      </w:r>
    </w:p>
    <w:p w14:paraId="60C5765B" w14:textId="236FBF3C" w:rsidR="00F57ED8" w:rsidRPr="00F57ED8" w:rsidRDefault="00F57ED8" w:rsidP="00F57ED8">
      <w:pPr>
        <w:spacing w:line="240" w:lineRule="auto"/>
        <w:ind w:left="-360" w:firstLine="60"/>
        <w:rPr>
          <w:color w:val="365F91" w:themeColor="accent1" w:themeShade="BF"/>
          <w:sz w:val="24"/>
          <w:szCs w:val="24"/>
        </w:rPr>
      </w:pPr>
    </w:p>
    <w:p w14:paraId="125A6AC9" w14:textId="77777777"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Understanding of and commitment to the aims and principles of the Citizens Advice service and its equalities and diversity policy </w:t>
      </w:r>
    </w:p>
    <w:p w14:paraId="31BF5FD0" w14:textId="55126430" w:rsidR="00F57ED8" w:rsidRPr="00F57ED8" w:rsidRDefault="00F57ED8" w:rsidP="00F57ED8">
      <w:pPr>
        <w:spacing w:line="240" w:lineRule="auto"/>
        <w:ind w:left="-360" w:firstLine="60"/>
        <w:rPr>
          <w:color w:val="365F91" w:themeColor="accent1" w:themeShade="BF"/>
          <w:sz w:val="24"/>
          <w:szCs w:val="24"/>
        </w:rPr>
      </w:pPr>
    </w:p>
    <w:p w14:paraId="15CB6A49" w14:textId="77777777"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Ability to work across different sites within Liverpool.  </w:t>
      </w:r>
    </w:p>
    <w:p w14:paraId="37B91D14" w14:textId="6FA656ED" w:rsidR="00F57ED8" w:rsidRPr="00F57ED8" w:rsidRDefault="00F57ED8" w:rsidP="00F57ED8">
      <w:pPr>
        <w:spacing w:line="240" w:lineRule="auto"/>
        <w:ind w:left="-360" w:firstLine="60"/>
        <w:rPr>
          <w:color w:val="365F91" w:themeColor="accent1" w:themeShade="BF"/>
          <w:sz w:val="24"/>
          <w:szCs w:val="24"/>
        </w:rPr>
      </w:pPr>
    </w:p>
    <w:p w14:paraId="1E9D5EEC" w14:textId="77777777" w:rsidR="00F57ED8" w:rsidRPr="00F57ED8" w:rsidRDefault="00F57ED8" w:rsidP="00F57ED8">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Institute of Money Advisers Certificate in Money Advice Practice or </w:t>
      </w:r>
      <w:proofErr w:type="spellStart"/>
      <w:r w:rsidRPr="00F57ED8">
        <w:rPr>
          <w:color w:val="365F91" w:themeColor="accent1" w:themeShade="BF"/>
          <w:sz w:val="24"/>
          <w:szCs w:val="24"/>
        </w:rPr>
        <w:t>MaPS</w:t>
      </w:r>
      <w:proofErr w:type="spellEnd"/>
      <w:r w:rsidRPr="00F57ED8">
        <w:rPr>
          <w:color w:val="365F91" w:themeColor="accent1" w:themeShade="BF"/>
          <w:sz w:val="24"/>
          <w:szCs w:val="24"/>
        </w:rPr>
        <w:t xml:space="preserve"> Caseworker accreditation equivalent.</w:t>
      </w:r>
    </w:p>
    <w:p w14:paraId="539D68B3" w14:textId="68FBCABB" w:rsidR="00F57ED8" w:rsidRPr="00F57ED8" w:rsidRDefault="00F57ED8" w:rsidP="00F57ED8">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14:paraId="58C66C19" w14:textId="77777777" w:rsidR="00F57ED8" w:rsidRPr="00F57ED8" w:rsidRDefault="00F57ED8" w:rsidP="00F57ED8">
      <w:pPr>
        <w:spacing w:line="240" w:lineRule="auto"/>
        <w:rPr>
          <w:b/>
          <w:bCs/>
          <w:color w:val="365F91" w:themeColor="accent1" w:themeShade="BF"/>
          <w:sz w:val="24"/>
          <w:szCs w:val="24"/>
        </w:rPr>
      </w:pPr>
      <w:r w:rsidRPr="00F57ED8">
        <w:rPr>
          <w:b/>
          <w:bCs/>
          <w:color w:val="365F91" w:themeColor="accent1" w:themeShade="BF"/>
          <w:sz w:val="24"/>
          <w:szCs w:val="24"/>
        </w:rPr>
        <w:t xml:space="preserve">Equality and Diversity:   </w:t>
      </w:r>
    </w:p>
    <w:p w14:paraId="4F2DE973" w14:textId="77777777" w:rsidR="00F57ED8" w:rsidRPr="00F57ED8" w:rsidRDefault="00F57ED8" w:rsidP="00F57ED8">
      <w:pPr>
        <w:spacing w:line="240" w:lineRule="auto"/>
        <w:rPr>
          <w:color w:val="365F91" w:themeColor="accent1" w:themeShade="BF"/>
          <w:sz w:val="24"/>
          <w:szCs w:val="24"/>
        </w:rPr>
      </w:pPr>
      <w:r w:rsidRPr="00F57ED8">
        <w:rPr>
          <w:color w:val="365F91" w:themeColor="accent1" w:themeShade="BF"/>
          <w:sz w:val="24"/>
          <w:szCs w:val="24"/>
        </w:rPr>
        <w:t xml:space="preserve">  </w:t>
      </w:r>
    </w:p>
    <w:p w14:paraId="2F61CFF9" w14:textId="77777777" w:rsidR="00F57ED8" w:rsidRPr="00F57ED8" w:rsidRDefault="00F57ED8" w:rsidP="00F57ED8">
      <w:pPr>
        <w:spacing w:line="240" w:lineRule="auto"/>
        <w:rPr>
          <w:color w:val="365F91" w:themeColor="accent1" w:themeShade="BF"/>
          <w:sz w:val="24"/>
          <w:szCs w:val="24"/>
        </w:rPr>
      </w:pPr>
      <w:r w:rsidRPr="00F57ED8">
        <w:rPr>
          <w:color w:val="365F91" w:themeColor="accent1" w:themeShade="BF"/>
          <w:sz w:val="24"/>
          <w:szCs w:val="24"/>
        </w:rPr>
        <w:t xml:space="preserve">All staff members are expected to demonstrate a commitment to equality and diversity. We recognise and celebrate the positive value of diversity, promote equality and challenge discrimination.  </w:t>
      </w:r>
    </w:p>
    <w:p w14:paraId="2D72C05F" w14:textId="607CC4C8" w:rsidR="4543C768" w:rsidRDefault="4543C768" w:rsidP="00F57ED8">
      <w:pPr>
        <w:spacing w:line="240" w:lineRule="auto"/>
        <w:rPr>
          <w:color w:val="365F91" w:themeColor="accent1" w:themeShade="BF"/>
          <w:sz w:val="24"/>
          <w:szCs w:val="24"/>
        </w:rPr>
      </w:pPr>
    </w:p>
    <w:p w14:paraId="64A641D9" w14:textId="77777777" w:rsidR="00F57ED8" w:rsidRPr="00376369" w:rsidRDefault="00F57ED8" w:rsidP="00F57ED8">
      <w:pPr>
        <w:spacing w:line="240" w:lineRule="auto"/>
        <w:rPr>
          <w:b/>
          <w:bCs/>
          <w:color w:val="365F91" w:themeColor="accent1" w:themeShade="BF"/>
          <w:sz w:val="24"/>
          <w:szCs w:val="24"/>
        </w:rPr>
      </w:pPr>
      <w:r w:rsidRPr="00376369">
        <w:rPr>
          <w:b/>
          <w:bCs/>
          <w:color w:val="365F91" w:themeColor="accent1" w:themeShade="BF"/>
          <w:sz w:val="24"/>
          <w:szCs w:val="24"/>
        </w:rPr>
        <w:t xml:space="preserve">Responsibilities: </w:t>
      </w:r>
    </w:p>
    <w:p w14:paraId="5938FEAB" w14:textId="77777777" w:rsidR="00F57ED8" w:rsidRPr="00F57ED8" w:rsidRDefault="00F57ED8" w:rsidP="00376369">
      <w:pPr>
        <w:spacing w:line="240" w:lineRule="auto"/>
        <w:rPr>
          <w:color w:val="365F91" w:themeColor="accent1" w:themeShade="BF"/>
          <w:sz w:val="24"/>
          <w:szCs w:val="24"/>
        </w:rPr>
      </w:pPr>
      <w:r w:rsidRPr="00F57ED8">
        <w:rPr>
          <w:color w:val="365F91" w:themeColor="accent1" w:themeShade="BF"/>
          <w:sz w:val="24"/>
          <w:szCs w:val="24"/>
        </w:rPr>
        <w:t xml:space="preserve"> </w:t>
      </w:r>
    </w:p>
    <w:p w14:paraId="51B4AE8C" w14:textId="3F58E3E8" w:rsidR="00F57ED8" w:rsidRPr="00376369" w:rsidRDefault="00F57ED8" w:rsidP="004C7606">
      <w:pPr>
        <w:pStyle w:val="ListParagraph"/>
        <w:numPr>
          <w:ilvl w:val="0"/>
          <w:numId w:val="23"/>
        </w:numPr>
        <w:spacing w:line="240" w:lineRule="auto"/>
        <w:ind w:left="360"/>
        <w:rPr>
          <w:color w:val="365F91" w:themeColor="accent1" w:themeShade="BF"/>
          <w:sz w:val="24"/>
          <w:szCs w:val="24"/>
        </w:rPr>
      </w:pPr>
      <w:r w:rsidRPr="00376369">
        <w:rPr>
          <w:color w:val="365F91" w:themeColor="accent1" w:themeShade="BF"/>
          <w:sz w:val="24"/>
          <w:szCs w:val="24"/>
        </w:rPr>
        <w:t xml:space="preserve">Provide a casework service covering the full range of debt and money management advice, including debt relief orders, bankruptcy, and debt management plans.   </w:t>
      </w:r>
    </w:p>
    <w:p w14:paraId="1B990E26" w14:textId="7D4E288C" w:rsidR="00F57ED8" w:rsidRPr="00F57ED8" w:rsidRDefault="00F57ED8" w:rsidP="00376369">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Deliver our service by a range of methods required, including telephone/digital channels, drop-in sessions, appointments, outreach work, and home visits. </w:t>
      </w:r>
    </w:p>
    <w:p w14:paraId="59C080C0" w14:textId="77F1B952" w:rsidR="00F57ED8" w:rsidRPr="00F57ED8" w:rsidRDefault="00F57ED8" w:rsidP="00376369">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Act for clients where necessary; this includes drafting letters, budgets, financial statements, and negotiating with third parties. </w:t>
      </w:r>
    </w:p>
    <w:p w14:paraId="49182163" w14:textId="080A6C97" w:rsidR="00F57ED8" w:rsidRPr="00F57ED8" w:rsidRDefault="00F57ED8" w:rsidP="00376369">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Ensure income maximisation through the take up of appropriate welfare benefits. </w:t>
      </w:r>
    </w:p>
    <w:p w14:paraId="3DC5B26D" w14:textId="166FA924" w:rsidR="00F57ED8" w:rsidRPr="00F57ED8" w:rsidRDefault="00F57ED8" w:rsidP="00376369">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Prepare and present cases to statutory bodies, tribunals, and courts when required. </w:t>
      </w:r>
    </w:p>
    <w:p w14:paraId="645AC2CE" w14:textId="74B25400" w:rsidR="00F57ED8" w:rsidRPr="00F57ED8" w:rsidRDefault="00F57ED8" w:rsidP="00376369">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Assist clients with issues, where they may be an integral part of a case, and refer them to the appropriate agencies and advisers. </w:t>
      </w:r>
    </w:p>
    <w:p w14:paraId="08F0566B" w14:textId="2BB0D954" w:rsidR="00F57ED8" w:rsidRPr="00F57ED8" w:rsidRDefault="00F57ED8" w:rsidP="00376369">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Maintain standards of service delivery and ensure that casework conforms to the Citizens Advice membership requirements, the Advice Quality Standard, and the Money and Pensions Service Advice Quality Framework. </w:t>
      </w:r>
    </w:p>
    <w:p w14:paraId="07300AD6" w14:textId="3221194C" w:rsidR="00F57ED8" w:rsidRPr="00F57ED8" w:rsidRDefault="00F57ED8" w:rsidP="00376369">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Comply with systems for monitoring and reporting purposes. </w:t>
      </w:r>
    </w:p>
    <w:p w14:paraId="591C5D8D" w14:textId="79C14ED4" w:rsidR="00F57ED8" w:rsidRPr="00F57ED8" w:rsidRDefault="00F57ED8" w:rsidP="00376369">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lastRenderedPageBreak/>
        <w:t xml:space="preserve">Work collaboratively with colleagues to ensure that the service area meets key performance indicators and targets. </w:t>
      </w:r>
    </w:p>
    <w:p w14:paraId="303DD1B3" w14:textId="2F2EEEB5" w:rsidR="00F57ED8" w:rsidRPr="00F57ED8" w:rsidRDefault="00F57ED8" w:rsidP="00376369">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Assist in the smooth running of the organisation and provide emergency cover for other parts of the service when necessary. </w:t>
      </w:r>
    </w:p>
    <w:p w14:paraId="4EA293F2" w14:textId="41E3E984" w:rsidR="00F57ED8" w:rsidRPr="00F57ED8" w:rsidRDefault="00F57ED8" w:rsidP="00376369">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Analyse and interpret complex information, communicating this effectively in writing with particular emphasis on negotiation and representation. </w:t>
      </w:r>
    </w:p>
    <w:p w14:paraId="4E129589" w14:textId="77777777" w:rsidR="00F57ED8" w:rsidRPr="00F57ED8" w:rsidRDefault="00F57ED8" w:rsidP="00F57ED8">
      <w:pPr>
        <w:spacing w:line="240" w:lineRule="auto"/>
        <w:rPr>
          <w:b/>
          <w:bCs/>
          <w:color w:val="365F91" w:themeColor="accent1" w:themeShade="BF"/>
          <w:sz w:val="24"/>
          <w:szCs w:val="24"/>
        </w:rPr>
      </w:pPr>
      <w:r w:rsidRPr="00F57ED8">
        <w:rPr>
          <w:b/>
          <w:bCs/>
          <w:color w:val="365F91" w:themeColor="accent1" w:themeShade="BF"/>
          <w:sz w:val="24"/>
          <w:szCs w:val="24"/>
        </w:rPr>
        <w:t xml:space="preserve"> </w:t>
      </w:r>
    </w:p>
    <w:p w14:paraId="39FF94D1" w14:textId="77777777" w:rsidR="00F57ED8" w:rsidRDefault="00F57ED8" w:rsidP="00F57ED8">
      <w:pPr>
        <w:spacing w:line="240" w:lineRule="auto"/>
        <w:rPr>
          <w:b/>
          <w:bCs/>
          <w:color w:val="365F91" w:themeColor="accent1" w:themeShade="BF"/>
          <w:sz w:val="24"/>
          <w:szCs w:val="24"/>
        </w:rPr>
      </w:pPr>
      <w:r w:rsidRPr="00F57ED8">
        <w:rPr>
          <w:b/>
          <w:bCs/>
          <w:color w:val="365F91" w:themeColor="accent1" w:themeShade="BF"/>
          <w:sz w:val="24"/>
          <w:szCs w:val="24"/>
        </w:rPr>
        <w:t xml:space="preserve">Research and Campaigns  </w:t>
      </w:r>
    </w:p>
    <w:p w14:paraId="5BF82A0C" w14:textId="77777777" w:rsidR="00376369" w:rsidRPr="00F57ED8" w:rsidRDefault="00376369" w:rsidP="00F57ED8">
      <w:pPr>
        <w:spacing w:line="240" w:lineRule="auto"/>
        <w:rPr>
          <w:b/>
          <w:bCs/>
          <w:color w:val="365F91" w:themeColor="accent1" w:themeShade="BF"/>
          <w:sz w:val="24"/>
          <w:szCs w:val="24"/>
        </w:rPr>
      </w:pPr>
    </w:p>
    <w:p w14:paraId="1CFCECEC" w14:textId="37BC4E46" w:rsidR="00F57ED8" w:rsidRPr="00F57ED8" w:rsidRDefault="00F57ED8" w:rsidP="00376369">
      <w:pPr>
        <w:pStyle w:val="ListParagraph"/>
        <w:numPr>
          <w:ilvl w:val="0"/>
          <w:numId w:val="25"/>
        </w:numPr>
        <w:spacing w:line="240" w:lineRule="auto"/>
        <w:ind w:left="720"/>
        <w:rPr>
          <w:color w:val="365F91" w:themeColor="accent1" w:themeShade="BF"/>
          <w:sz w:val="24"/>
          <w:szCs w:val="24"/>
        </w:rPr>
      </w:pPr>
      <w:r w:rsidRPr="00F57ED8">
        <w:rPr>
          <w:color w:val="365F91" w:themeColor="accent1" w:themeShade="BF"/>
          <w:sz w:val="24"/>
          <w:szCs w:val="24"/>
        </w:rPr>
        <w:t xml:space="preserve">Keep up to date with current research trends and campaign issues. </w:t>
      </w:r>
    </w:p>
    <w:p w14:paraId="2E19C8CA" w14:textId="21042037" w:rsidR="00F57ED8" w:rsidRPr="00F57ED8" w:rsidRDefault="00F57ED8" w:rsidP="00376369">
      <w:pPr>
        <w:pStyle w:val="ListParagraph"/>
        <w:numPr>
          <w:ilvl w:val="0"/>
          <w:numId w:val="25"/>
        </w:numPr>
        <w:spacing w:line="240" w:lineRule="auto"/>
        <w:ind w:left="720"/>
        <w:rPr>
          <w:color w:val="365F91" w:themeColor="accent1" w:themeShade="BF"/>
          <w:sz w:val="24"/>
          <w:szCs w:val="24"/>
        </w:rPr>
      </w:pPr>
      <w:r w:rsidRPr="00F57ED8">
        <w:rPr>
          <w:color w:val="365F91" w:themeColor="accent1" w:themeShade="BF"/>
          <w:sz w:val="24"/>
          <w:szCs w:val="24"/>
        </w:rPr>
        <w:t xml:space="preserve">Participate in research and campaigns activity by providing information on client’s circumstances and acting on behalf of the client. </w:t>
      </w:r>
    </w:p>
    <w:p w14:paraId="2E38C9EC" w14:textId="77777777" w:rsidR="00F57ED8" w:rsidRPr="00F57ED8" w:rsidRDefault="00F57ED8" w:rsidP="00376369">
      <w:pPr>
        <w:spacing w:line="240" w:lineRule="auto"/>
        <w:rPr>
          <w:color w:val="365F91" w:themeColor="accent1" w:themeShade="BF"/>
          <w:sz w:val="24"/>
          <w:szCs w:val="24"/>
        </w:rPr>
      </w:pPr>
      <w:r w:rsidRPr="00F57ED8">
        <w:rPr>
          <w:color w:val="365F91" w:themeColor="accent1" w:themeShade="BF"/>
          <w:sz w:val="24"/>
          <w:szCs w:val="24"/>
        </w:rPr>
        <w:t xml:space="preserve"> </w:t>
      </w:r>
    </w:p>
    <w:p w14:paraId="53A722B9" w14:textId="77777777" w:rsidR="00F57ED8" w:rsidRPr="00F57ED8" w:rsidRDefault="00F57ED8" w:rsidP="00F57ED8">
      <w:pPr>
        <w:spacing w:line="240" w:lineRule="auto"/>
        <w:rPr>
          <w:color w:val="365F91" w:themeColor="accent1" w:themeShade="BF"/>
          <w:sz w:val="24"/>
          <w:szCs w:val="24"/>
        </w:rPr>
      </w:pPr>
      <w:r w:rsidRPr="00F57ED8">
        <w:rPr>
          <w:color w:val="365F91" w:themeColor="accent1" w:themeShade="BF"/>
          <w:sz w:val="24"/>
          <w:szCs w:val="24"/>
        </w:rPr>
        <w:t xml:space="preserve"> </w:t>
      </w:r>
    </w:p>
    <w:p w14:paraId="4DEBF1B1" w14:textId="77777777" w:rsidR="00F57ED8" w:rsidRPr="00F57ED8" w:rsidRDefault="00F57ED8" w:rsidP="00F57ED8">
      <w:pPr>
        <w:spacing w:line="240" w:lineRule="auto"/>
        <w:rPr>
          <w:b/>
          <w:bCs/>
          <w:color w:val="365F91" w:themeColor="accent1" w:themeShade="BF"/>
          <w:sz w:val="24"/>
          <w:szCs w:val="24"/>
        </w:rPr>
      </w:pPr>
      <w:r w:rsidRPr="00F57ED8">
        <w:rPr>
          <w:b/>
          <w:bCs/>
          <w:color w:val="365F91" w:themeColor="accent1" w:themeShade="BF"/>
          <w:sz w:val="24"/>
          <w:szCs w:val="24"/>
        </w:rPr>
        <w:t xml:space="preserve">Essential Criteria </w:t>
      </w:r>
    </w:p>
    <w:p w14:paraId="6FA3EF03" w14:textId="4388991D" w:rsidR="00F57ED8" w:rsidRPr="00376369" w:rsidRDefault="00F57ED8" w:rsidP="00376369">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An understanding of and commitment to the aims, principles and policies of the Citizens Advice service including a strong commitment to equality and diversity. </w:t>
      </w:r>
    </w:p>
    <w:p w14:paraId="7F152C83" w14:textId="40F76F1D" w:rsidR="00F57ED8" w:rsidRPr="00376369" w:rsidRDefault="00F57ED8" w:rsidP="00376369">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An understanding of the problems and issues associated with unmanageable debt and their implications for clients and advice service provision. </w:t>
      </w:r>
    </w:p>
    <w:p w14:paraId="6A59A97B" w14:textId="242BC34A" w:rsidR="00F57ED8" w:rsidRPr="00376369" w:rsidRDefault="00F57ED8" w:rsidP="00376369">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Recent experience of providing advice to the Advice Quality Standard and/or the willingness and ability to complete full debt advice training. </w:t>
      </w:r>
    </w:p>
    <w:p w14:paraId="0CC7B252" w14:textId="2A9D2440" w:rsidR="00F57ED8" w:rsidRPr="00376369" w:rsidRDefault="00F57ED8" w:rsidP="00376369">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A good understanding of the skills and techniques used in interviewing clients through a range of channels including telephone, digital and face-to-face. </w:t>
      </w:r>
    </w:p>
    <w:p w14:paraId="6410B713" w14:textId="4E82E0EA" w:rsidR="00F57ED8" w:rsidRPr="00376369" w:rsidRDefault="00F57ED8" w:rsidP="00376369">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The ability to understand the needs of others and to empower clients to </w:t>
      </w:r>
      <w:proofErr w:type="gramStart"/>
      <w:r w:rsidRPr="00376369">
        <w:rPr>
          <w:color w:val="365F91" w:themeColor="accent1" w:themeShade="BF"/>
          <w:sz w:val="24"/>
          <w:szCs w:val="24"/>
        </w:rPr>
        <w:t>take action</w:t>
      </w:r>
      <w:proofErr w:type="gramEnd"/>
      <w:r w:rsidRPr="00376369">
        <w:rPr>
          <w:color w:val="365F91" w:themeColor="accent1" w:themeShade="BF"/>
          <w:sz w:val="24"/>
          <w:szCs w:val="24"/>
        </w:rPr>
        <w:t xml:space="preserve"> for themselves. </w:t>
      </w:r>
    </w:p>
    <w:p w14:paraId="704C3216" w14:textId="1CAF3F74" w:rsidR="00F57ED8" w:rsidRPr="00376369" w:rsidRDefault="00F57ED8" w:rsidP="00376369">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The ability to monitor and maintain own standards, prioritise work and meet deadlines and targets. </w:t>
      </w:r>
    </w:p>
    <w:p w14:paraId="362A5C32" w14:textId="3C2E984A" w:rsidR="00F57ED8" w:rsidRPr="00376369" w:rsidRDefault="00F57ED8" w:rsidP="00376369">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The ability to give and receive feedback objectively and sensitively and a willingness to challenge constructively. </w:t>
      </w:r>
    </w:p>
    <w:p w14:paraId="121FBAB7" w14:textId="5F5B9DDE" w:rsidR="00F57ED8" w:rsidRPr="00376369" w:rsidRDefault="00F57ED8" w:rsidP="00376369">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The ability to work as part of a team and to respond positively to change. </w:t>
      </w:r>
    </w:p>
    <w:p w14:paraId="7B8168FF" w14:textId="77777777" w:rsidR="00F57ED8" w:rsidRPr="00F57ED8" w:rsidRDefault="00F57ED8" w:rsidP="00F57ED8">
      <w:pPr>
        <w:spacing w:line="240" w:lineRule="auto"/>
        <w:rPr>
          <w:color w:val="365F91" w:themeColor="accent1" w:themeShade="BF"/>
          <w:sz w:val="24"/>
          <w:szCs w:val="24"/>
        </w:rPr>
      </w:pPr>
    </w:p>
    <w:p w14:paraId="4D670D78" w14:textId="4C41089B" w:rsidR="01BE9244" w:rsidRPr="008D77C7" w:rsidRDefault="01BE9244" w:rsidP="01BE9244">
      <w:pPr>
        <w:spacing w:line="240" w:lineRule="auto"/>
        <w:rPr>
          <w:color w:val="365F91" w:themeColor="accent1" w:themeShade="BF"/>
          <w:sz w:val="24"/>
          <w:szCs w:val="24"/>
        </w:rPr>
      </w:pPr>
    </w:p>
    <w:p w14:paraId="5A215C85" w14:textId="100A7E64" w:rsidR="01BE9244" w:rsidRPr="008D77C7" w:rsidRDefault="01BE9244" w:rsidP="01BE9244">
      <w:pPr>
        <w:spacing w:line="240" w:lineRule="auto"/>
        <w:rPr>
          <w:color w:val="365F91" w:themeColor="accent1" w:themeShade="BF"/>
        </w:rPr>
      </w:pPr>
    </w:p>
    <w:p w14:paraId="5EC013CF" w14:textId="77777777" w:rsidR="00682518" w:rsidRDefault="00682518" w:rsidP="00682518">
      <w:pPr>
        <w:pStyle w:val="paragraph"/>
        <w:spacing w:before="0" w:beforeAutospacing="0" w:after="0" w:afterAutospacing="0"/>
        <w:textAlignment w:val="baseline"/>
        <w:rPr>
          <w:rStyle w:val="normaltextrun"/>
          <w:rFonts w:ascii="Open Sans" w:hAnsi="Open Sans" w:cs="Open Sans"/>
          <w:b/>
          <w:bCs/>
          <w:color w:val="000000"/>
          <w:sz w:val="22"/>
          <w:szCs w:val="22"/>
        </w:rPr>
      </w:pPr>
    </w:p>
    <w:p w14:paraId="521D8AC3" w14:textId="77777777" w:rsidR="00682518" w:rsidRDefault="00682518" w:rsidP="00682518">
      <w:pPr>
        <w:pStyle w:val="paragraph"/>
        <w:spacing w:before="0" w:beforeAutospacing="0" w:after="0" w:afterAutospacing="0"/>
        <w:textAlignment w:val="baseline"/>
        <w:rPr>
          <w:rFonts w:ascii="Segoe UI" w:hAnsi="Segoe UI" w:cs="Segoe UI"/>
          <w:sz w:val="18"/>
          <w:szCs w:val="18"/>
        </w:rPr>
      </w:pPr>
      <w:r>
        <w:rPr>
          <w:rStyle w:val="eop"/>
          <w:rFonts w:ascii="Open Sans" w:hAnsi="Open Sans" w:cs="Open Sans"/>
          <w:color w:val="004888"/>
          <w:sz w:val="22"/>
          <w:szCs w:val="22"/>
        </w:rPr>
        <w:t> </w:t>
      </w:r>
    </w:p>
    <w:p w14:paraId="6378F816" w14:textId="77777777" w:rsidR="00930FFF" w:rsidRPr="00C74A13" w:rsidRDefault="00930FFF" w:rsidP="00362264">
      <w:pPr>
        <w:spacing w:after="240"/>
        <w:rPr>
          <w:rFonts w:eastAsia="Open Sans"/>
          <w:i/>
          <w:color w:val="004888"/>
          <w:sz w:val="36"/>
          <w:szCs w:val="36"/>
        </w:rPr>
      </w:pPr>
      <w:r w:rsidRPr="00C74A13">
        <w:rPr>
          <w:rFonts w:eastAsia="Open Sans"/>
          <w:b/>
          <w:i/>
          <w:color w:val="004888"/>
          <w:sz w:val="36"/>
          <w:szCs w:val="36"/>
        </w:rPr>
        <w:t>Guidance to assist with completing your application</w:t>
      </w:r>
    </w:p>
    <w:p w14:paraId="033D4394"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It is essential that you carefully read the job description and person specification. </w:t>
      </w:r>
    </w:p>
    <w:p w14:paraId="6C94E902"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However, when you fill in the application form </w:t>
      </w:r>
      <w:r w:rsidRPr="005A65DB">
        <w:rPr>
          <w:rFonts w:eastAsia="Open Sans"/>
          <w:b/>
          <w:color w:val="004888"/>
          <w:sz w:val="24"/>
          <w:szCs w:val="24"/>
        </w:rPr>
        <w:t>THE MOST IMPORTANT DOCUMENT IS THE PERSON SPECIFICATION.</w:t>
      </w:r>
      <w:r w:rsidRPr="005A65DB">
        <w:rPr>
          <w:rFonts w:eastAsia="Open Sans"/>
          <w:color w:val="004888"/>
          <w:sz w:val="24"/>
          <w:szCs w:val="24"/>
        </w:rPr>
        <w:t xml:space="preserve"> </w:t>
      </w:r>
    </w:p>
    <w:p w14:paraId="2ECC0AC1"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You should go through this point-by-point and show on your application form how you have the </w:t>
      </w:r>
      <w:proofErr w:type="gramStart"/>
      <w:r w:rsidRPr="005A65DB">
        <w:rPr>
          <w:rFonts w:eastAsia="Open Sans"/>
          <w:color w:val="004888"/>
          <w:sz w:val="24"/>
          <w:szCs w:val="24"/>
        </w:rPr>
        <w:t>particular experience</w:t>
      </w:r>
      <w:proofErr w:type="gramEnd"/>
      <w:r w:rsidRPr="005A65DB">
        <w:rPr>
          <w:rFonts w:eastAsia="Open Sans"/>
          <w:color w:val="004888"/>
          <w:sz w:val="24"/>
          <w:szCs w:val="24"/>
        </w:rPr>
        <w:t xml:space="preserve"> or skills asked for.  You should give examples to evidence your statements.  Typically, these examples will be things you have done in </w:t>
      </w:r>
      <w:r w:rsidRPr="005A65DB">
        <w:rPr>
          <w:rFonts w:eastAsia="Open Sans"/>
          <w:color w:val="004888"/>
          <w:sz w:val="24"/>
          <w:szCs w:val="24"/>
        </w:rPr>
        <w:lastRenderedPageBreak/>
        <w:t xml:space="preserve">the past or responsibilities that you have at present. Where relevant you should explain the </w:t>
      </w:r>
      <w:proofErr w:type="gramStart"/>
      <w:r w:rsidRPr="005A65DB">
        <w:rPr>
          <w:rFonts w:eastAsia="Open Sans"/>
          <w:color w:val="004888"/>
          <w:sz w:val="24"/>
          <w:szCs w:val="24"/>
        </w:rPr>
        <w:t>results</w:t>
      </w:r>
      <w:proofErr w:type="gramEnd"/>
      <w:r w:rsidRPr="005A65DB">
        <w:rPr>
          <w:rFonts w:eastAsia="Open Sans"/>
          <w:color w:val="004888"/>
          <w:sz w:val="24"/>
          <w:szCs w:val="24"/>
        </w:rPr>
        <w:t xml:space="preserve"> you achieved as well as describing the activity itself. </w:t>
      </w:r>
    </w:p>
    <w:p w14:paraId="3962E638"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You will not be short listed for interview unless you clearly demonstrate how you meet the requirements of each person specification point. We are therefore unable to accept Curriculum Vitae. </w:t>
      </w:r>
    </w:p>
    <w:p w14:paraId="30E765BC"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We usually experience a very high volume of interest in our posts and unfortunately do not have the resources to respond to applicants that have not been shortlisted.  Therefore, if you have not heard from us within one week of the closing </w:t>
      </w:r>
      <w:proofErr w:type="gramStart"/>
      <w:r w:rsidRPr="005A65DB">
        <w:rPr>
          <w:rFonts w:eastAsia="Open Sans"/>
          <w:color w:val="004888"/>
          <w:sz w:val="24"/>
          <w:szCs w:val="24"/>
        </w:rPr>
        <w:t>date</w:t>
      </w:r>
      <w:proofErr w:type="gramEnd"/>
      <w:r w:rsidRPr="005A65DB">
        <w:rPr>
          <w:rFonts w:eastAsia="Open Sans"/>
          <w:color w:val="004888"/>
          <w:sz w:val="24"/>
          <w:szCs w:val="24"/>
        </w:rPr>
        <w:t xml:space="preserve"> please assume that your application has been unsuccessful on this occasion.</w:t>
      </w:r>
    </w:p>
    <w:p w14:paraId="3196EC1C" w14:textId="77777777" w:rsidR="00930FFF" w:rsidRPr="005A65DB" w:rsidRDefault="00930FFF" w:rsidP="00930FFF">
      <w:pPr>
        <w:spacing w:after="240"/>
        <w:rPr>
          <w:rFonts w:eastAsia="Open Sans"/>
          <w:b/>
          <w:color w:val="004888"/>
          <w:sz w:val="24"/>
          <w:szCs w:val="24"/>
        </w:rPr>
      </w:pPr>
      <w:r w:rsidRPr="005A65DB">
        <w:rPr>
          <w:rFonts w:eastAsia="Open Sans"/>
          <w:b/>
          <w:color w:val="004888"/>
          <w:sz w:val="24"/>
          <w:szCs w:val="24"/>
        </w:rPr>
        <w:t>Disability</w:t>
      </w:r>
    </w:p>
    <w:p w14:paraId="2584F824"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Please let us know if you require any adjustments to be made to the application process or would like to provide any information you wish us to </w:t>
      </w:r>
      <w:proofErr w:type="gramStart"/>
      <w:r w:rsidRPr="005A65DB">
        <w:rPr>
          <w:rFonts w:eastAsia="Open Sans"/>
          <w:color w:val="004888"/>
          <w:sz w:val="24"/>
          <w:szCs w:val="24"/>
        </w:rPr>
        <w:t>take into account</w:t>
      </w:r>
      <w:proofErr w:type="gramEnd"/>
      <w:r w:rsidRPr="005A65DB">
        <w:rPr>
          <w:rFonts w:eastAsia="Open Sans"/>
          <w:color w:val="004888"/>
          <w:sz w:val="24"/>
          <w:szCs w:val="24"/>
        </w:rPr>
        <w:t xml:space="preserve"> when we are considering your application. If you are selected for interview, we will ask you to let us know if you have any access needs or may require reasonable adjustments to the interview or assessment (if applicable) at that stage. Please be assured that we will be supportive in discussing reasonable adjustments with you at any stage of the recruitment and selection process.</w:t>
      </w:r>
    </w:p>
    <w:p w14:paraId="6FB7CB3E" w14:textId="77777777" w:rsidR="007F713A" w:rsidRPr="005A65DB" w:rsidRDefault="007F713A" w:rsidP="007F713A">
      <w:pPr>
        <w:spacing w:after="240"/>
        <w:rPr>
          <w:rFonts w:eastAsia="Open Sans"/>
          <w:b/>
          <w:color w:val="004888"/>
          <w:sz w:val="24"/>
          <w:szCs w:val="24"/>
        </w:rPr>
      </w:pPr>
      <w:r w:rsidRPr="005A65DB">
        <w:rPr>
          <w:rFonts w:eastAsia="Open Sans"/>
          <w:b/>
          <w:color w:val="004888"/>
          <w:sz w:val="24"/>
          <w:szCs w:val="24"/>
        </w:rPr>
        <w:t>Entitlement to work in the UK</w:t>
      </w:r>
    </w:p>
    <w:p w14:paraId="6A081CD2" w14:textId="77777777" w:rsidR="007F713A" w:rsidRPr="005A65DB" w:rsidRDefault="007F713A" w:rsidP="007F713A">
      <w:pPr>
        <w:spacing w:after="240"/>
        <w:rPr>
          <w:rFonts w:eastAsia="Open Sans"/>
          <w:color w:val="004888"/>
          <w:sz w:val="24"/>
          <w:szCs w:val="24"/>
        </w:rPr>
      </w:pPr>
      <w:r w:rsidRPr="005A65DB">
        <w:rPr>
          <w:rFonts w:eastAsia="Open Sans"/>
          <w:color w:val="004888"/>
          <w:sz w:val="24"/>
          <w:szCs w:val="24"/>
        </w:rPr>
        <w:t>A job offer will be subject to confirmation that you are permitted to work in the UK in accordance with the provisions of the Asylum and Immigration Act 1996. You will be asked to provide evidence of your entitlement to work in the UK if you are successful and an offer of employment is made. Please note that Citizens Advice Liverpool does not hold a sponsor licence and, therefore, cannot issue certificates of sponsorship under the points-based system.</w:t>
      </w:r>
    </w:p>
    <w:p w14:paraId="3BF4EE59" w14:textId="77777777" w:rsidR="00930FFF" w:rsidRPr="005A65DB" w:rsidRDefault="007F713A" w:rsidP="00930FFF">
      <w:pPr>
        <w:spacing w:after="240"/>
        <w:rPr>
          <w:rFonts w:eastAsia="Open Sans"/>
          <w:b/>
          <w:color w:val="004888"/>
          <w:sz w:val="24"/>
          <w:szCs w:val="24"/>
        </w:rPr>
      </w:pPr>
      <w:r w:rsidRPr="005A65DB">
        <w:rPr>
          <w:rFonts w:eastAsia="Open Sans"/>
          <w:b/>
          <w:color w:val="004888"/>
          <w:sz w:val="24"/>
          <w:szCs w:val="24"/>
        </w:rPr>
        <w:t>Information, experience, knowledge, skills and abilities</w:t>
      </w:r>
      <w:r w:rsidRPr="005A65DB">
        <w:rPr>
          <w:rFonts w:eastAsia="Open Sans"/>
          <w:b/>
          <w:color w:val="004888"/>
          <w:sz w:val="24"/>
          <w:szCs w:val="24"/>
        </w:rPr>
        <w:cr/>
      </w:r>
    </w:p>
    <w:p w14:paraId="3BB91BA0" w14:textId="77777777" w:rsidR="007F713A" w:rsidRPr="005A65DB" w:rsidRDefault="007F713A" w:rsidP="00930FFF">
      <w:pPr>
        <w:spacing w:after="240"/>
        <w:rPr>
          <w:rFonts w:eastAsia="Open Sans"/>
          <w:color w:val="004888"/>
          <w:sz w:val="24"/>
          <w:szCs w:val="24"/>
        </w:rPr>
      </w:pPr>
      <w:r w:rsidRPr="005A65DB">
        <w:rPr>
          <w:rFonts w:eastAsia="Open Sans"/>
          <w:color w:val="004888"/>
          <w:sz w:val="24"/>
          <w:szCs w:val="24"/>
        </w:rPr>
        <w:t xml:space="preserve">This is a key section of the application form which allows you to provide evidence of your experience, knowledge, skills and abilities that are relevant to the role as described in the role profile. Selection is based on an assessment of the evidence you provide against the requirements of the role as set out in the person specification. It is important that you tailor your response to clearly demonstrate how you meet each requirement. No assumptions will be made about your achievements and abilities. </w:t>
      </w:r>
    </w:p>
    <w:p w14:paraId="277390FD" w14:textId="77777777" w:rsidR="007F713A" w:rsidRPr="005A65DB" w:rsidRDefault="007F713A" w:rsidP="00930FFF">
      <w:pPr>
        <w:spacing w:after="240"/>
        <w:rPr>
          <w:rFonts w:eastAsia="Open Sans"/>
          <w:color w:val="004888"/>
          <w:sz w:val="24"/>
          <w:szCs w:val="24"/>
        </w:rPr>
      </w:pPr>
      <w:r w:rsidRPr="005A65DB">
        <w:rPr>
          <w:rFonts w:eastAsia="Open Sans"/>
          <w:color w:val="004888"/>
          <w:sz w:val="24"/>
          <w:szCs w:val="24"/>
        </w:rPr>
        <w:t xml:space="preserve">Please provide one example for each requirement. You should choose examples of </w:t>
      </w:r>
      <w:proofErr w:type="gramStart"/>
      <w:r w:rsidRPr="005A65DB">
        <w:rPr>
          <w:rFonts w:eastAsia="Open Sans"/>
          <w:color w:val="004888"/>
          <w:sz w:val="24"/>
          <w:szCs w:val="24"/>
        </w:rPr>
        <w:t>past experience</w:t>
      </w:r>
      <w:proofErr w:type="gramEnd"/>
      <w:r w:rsidRPr="005A65DB">
        <w:rPr>
          <w:rFonts w:eastAsia="Open Sans"/>
          <w:color w:val="004888"/>
          <w:sz w:val="24"/>
          <w:szCs w:val="24"/>
        </w:rPr>
        <w:t xml:space="preserve"> that clearly demonstrate what we are looking for, and be precise about what you did, how you did it and the outcome or result of your actions. Please try to limit your response to each criterion to a maximum of 200 words. </w:t>
      </w:r>
    </w:p>
    <w:p w14:paraId="77C92E0B" w14:textId="77777777" w:rsidR="007F713A" w:rsidRPr="005A65DB" w:rsidRDefault="007F713A" w:rsidP="00930FFF">
      <w:pPr>
        <w:spacing w:after="240"/>
        <w:rPr>
          <w:rFonts w:eastAsia="Open Sans"/>
          <w:color w:val="004888"/>
          <w:sz w:val="24"/>
          <w:szCs w:val="24"/>
        </w:rPr>
      </w:pPr>
      <w:r w:rsidRPr="005A65DB">
        <w:rPr>
          <w:rFonts w:eastAsia="Open Sans"/>
          <w:color w:val="004888"/>
          <w:sz w:val="24"/>
          <w:szCs w:val="24"/>
        </w:rPr>
        <w:lastRenderedPageBreak/>
        <w:t xml:space="preserve">A useful guide might be </w:t>
      </w:r>
      <w:r w:rsidRPr="005A65DB">
        <w:rPr>
          <w:rFonts w:eastAsia="Open Sans"/>
          <w:b/>
          <w:color w:val="004888"/>
          <w:sz w:val="24"/>
          <w:szCs w:val="24"/>
        </w:rPr>
        <w:t>S.T.A.R:</w:t>
      </w:r>
      <w:r w:rsidRPr="005A65DB">
        <w:rPr>
          <w:rFonts w:eastAsia="Open Sans"/>
          <w:color w:val="004888"/>
          <w:sz w:val="24"/>
          <w:szCs w:val="24"/>
        </w:rPr>
        <w:t xml:space="preserve"> </w:t>
      </w:r>
    </w:p>
    <w:p w14:paraId="11DB84CA" w14:textId="77777777" w:rsidR="007F713A" w:rsidRPr="005A65DB" w:rsidRDefault="007F713A" w:rsidP="00930FFF">
      <w:pPr>
        <w:spacing w:after="240"/>
        <w:rPr>
          <w:rFonts w:eastAsia="Open Sans"/>
          <w:color w:val="004888"/>
          <w:sz w:val="24"/>
          <w:szCs w:val="24"/>
        </w:rPr>
      </w:pPr>
      <w:r w:rsidRPr="005A65DB">
        <w:rPr>
          <w:rFonts w:eastAsia="Open Sans"/>
          <w:b/>
          <w:color w:val="004888"/>
          <w:sz w:val="24"/>
          <w:szCs w:val="24"/>
        </w:rPr>
        <w:t>Specific</w:t>
      </w:r>
      <w:r w:rsidRPr="005A65DB">
        <w:rPr>
          <w:rFonts w:eastAsia="Open Sans"/>
          <w:color w:val="004888"/>
          <w:sz w:val="24"/>
          <w:szCs w:val="24"/>
        </w:rPr>
        <w:t xml:space="preserve"> – give a specific example </w:t>
      </w:r>
    </w:p>
    <w:p w14:paraId="01DFDF54" w14:textId="77777777" w:rsidR="007F713A" w:rsidRPr="005A65DB" w:rsidRDefault="007F713A" w:rsidP="00930FFF">
      <w:pPr>
        <w:spacing w:after="240"/>
        <w:rPr>
          <w:rFonts w:eastAsia="Open Sans"/>
          <w:color w:val="004888"/>
          <w:sz w:val="24"/>
          <w:szCs w:val="24"/>
        </w:rPr>
      </w:pPr>
      <w:r w:rsidRPr="005A65DB">
        <w:rPr>
          <w:rFonts w:eastAsia="Open Sans"/>
          <w:b/>
          <w:color w:val="004888"/>
          <w:sz w:val="24"/>
          <w:szCs w:val="24"/>
        </w:rPr>
        <w:t>Task</w:t>
      </w:r>
      <w:r w:rsidRPr="005A65DB">
        <w:rPr>
          <w:rFonts w:eastAsia="Open Sans"/>
          <w:color w:val="004888"/>
          <w:sz w:val="24"/>
          <w:szCs w:val="24"/>
        </w:rPr>
        <w:t xml:space="preserve"> – briefly describe the task/objective/problem </w:t>
      </w:r>
    </w:p>
    <w:p w14:paraId="45518948" w14:textId="77777777" w:rsidR="007F713A" w:rsidRPr="005A65DB" w:rsidRDefault="007F713A" w:rsidP="00930FFF">
      <w:pPr>
        <w:spacing w:after="240"/>
        <w:rPr>
          <w:rFonts w:eastAsia="Open Sans"/>
          <w:color w:val="004888"/>
          <w:sz w:val="24"/>
          <w:szCs w:val="24"/>
        </w:rPr>
      </w:pPr>
      <w:r w:rsidRPr="005A65DB">
        <w:rPr>
          <w:rFonts w:eastAsia="Open Sans"/>
          <w:b/>
          <w:color w:val="004888"/>
          <w:sz w:val="24"/>
          <w:szCs w:val="24"/>
        </w:rPr>
        <w:t>Action</w:t>
      </w:r>
      <w:r w:rsidRPr="005A65DB">
        <w:rPr>
          <w:rFonts w:eastAsia="Open Sans"/>
          <w:color w:val="004888"/>
          <w:sz w:val="24"/>
          <w:szCs w:val="24"/>
        </w:rPr>
        <w:t xml:space="preserve"> – tell us what you did </w:t>
      </w:r>
    </w:p>
    <w:p w14:paraId="3AA79472" w14:textId="77777777" w:rsidR="007F713A" w:rsidRPr="005A65DB" w:rsidRDefault="007F713A" w:rsidP="00930FFF">
      <w:pPr>
        <w:spacing w:after="240"/>
        <w:rPr>
          <w:rFonts w:eastAsia="Open Sans"/>
          <w:color w:val="004888"/>
          <w:sz w:val="24"/>
          <w:szCs w:val="24"/>
        </w:rPr>
      </w:pPr>
      <w:r w:rsidRPr="005A65DB">
        <w:rPr>
          <w:rFonts w:eastAsia="Open Sans"/>
          <w:b/>
          <w:color w:val="004888"/>
          <w:sz w:val="24"/>
          <w:szCs w:val="24"/>
        </w:rPr>
        <w:t>Results</w:t>
      </w:r>
      <w:r w:rsidRPr="005A65DB">
        <w:rPr>
          <w:rFonts w:eastAsia="Open Sans"/>
          <w:color w:val="004888"/>
          <w:sz w:val="24"/>
          <w:szCs w:val="24"/>
        </w:rPr>
        <w:t xml:space="preserve"> – describe what results were achieved </w:t>
      </w:r>
    </w:p>
    <w:p w14:paraId="7593424B" w14:textId="77777777" w:rsidR="007F713A" w:rsidRPr="005A65DB" w:rsidRDefault="007F713A" w:rsidP="00930FFF">
      <w:pPr>
        <w:spacing w:after="240"/>
        <w:rPr>
          <w:rFonts w:eastAsia="Open Sans"/>
          <w:color w:val="004888"/>
          <w:sz w:val="24"/>
          <w:szCs w:val="24"/>
        </w:rPr>
      </w:pPr>
      <w:r w:rsidRPr="005A65DB">
        <w:rPr>
          <w:rFonts w:eastAsia="Open Sans"/>
          <w:color w:val="004888"/>
          <w:sz w:val="24"/>
          <w:szCs w:val="24"/>
        </w:rPr>
        <w:t>Please provide recent work examples wherever possible. However, do remember that relevant examples from other aspects of your life, for example: voluntary unpaid work, school or college work, family or home responsibilities, can also be given.</w:t>
      </w:r>
    </w:p>
    <w:p w14:paraId="13CB595B" w14:textId="77777777" w:rsidR="007F713A" w:rsidRPr="005A65DB" w:rsidRDefault="007F713A" w:rsidP="00930FFF">
      <w:pPr>
        <w:spacing w:after="240"/>
        <w:rPr>
          <w:rFonts w:eastAsia="Open Sans"/>
          <w:color w:val="004888"/>
          <w:sz w:val="24"/>
          <w:szCs w:val="24"/>
        </w:rPr>
      </w:pPr>
    </w:p>
    <w:p w14:paraId="235DCE40" w14:textId="77777777" w:rsidR="007F713A" w:rsidRPr="005A65DB" w:rsidRDefault="007F713A" w:rsidP="00930FFF">
      <w:pPr>
        <w:spacing w:after="240"/>
        <w:rPr>
          <w:rFonts w:eastAsia="Open Sans"/>
          <w:b/>
          <w:color w:val="004888"/>
          <w:sz w:val="24"/>
          <w:szCs w:val="24"/>
        </w:rPr>
      </w:pPr>
      <w:r w:rsidRPr="005A65DB">
        <w:rPr>
          <w:rFonts w:eastAsia="Open Sans"/>
          <w:b/>
          <w:color w:val="004888"/>
          <w:sz w:val="24"/>
          <w:szCs w:val="24"/>
        </w:rPr>
        <w:t>Shortlisting outcomes</w:t>
      </w:r>
    </w:p>
    <w:p w14:paraId="181FEF81" w14:textId="77777777" w:rsidR="00484B69" w:rsidRPr="005A65DB" w:rsidRDefault="007F713A" w:rsidP="007F713A">
      <w:pPr>
        <w:spacing w:after="240"/>
        <w:rPr>
          <w:rFonts w:eastAsia="Open Sans"/>
          <w:color w:val="004888"/>
          <w:sz w:val="24"/>
          <w:szCs w:val="24"/>
        </w:rPr>
      </w:pPr>
      <w:r w:rsidRPr="005A65DB">
        <w:rPr>
          <w:rFonts w:eastAsia="Open Sans"/>
          <w:color w:val="004888"/>
          <w:sz w:val="24"/>
          <w:szCs w:val="24"/>
        </w:rPr>
        <w:t>Shortlisted applicants will be invited for an interview. Some positions may require additional assessments (practical task/test or assessment centre). If this is the case, you will have received details with the application pack - further details will be provided if you are shortlisted.</w:t>
      </w:r>
    </w:p>
    <w:p w14:paraId="071E4E01" w14:textId="77777777" w:rsidR="007F713A" w:rsidRPr="005A65DB" w:rsidRDefault="007F713A" w:rsidP="007F713A">
      <w:pPr>
        <w:spacing w:after="240"/>
        <w:rPr>
          <w:rFonts w:eastAsia="Open Sans"/>
          <w:color w:val="004888"/>
          <w:sz w:val="24"/>
          <w:szCs w:val="24"/>
        </w:rPr>
      </w:pPr>
      <w:r w:rsidRPr="005A65DB">
        <w:rPr>
          <w:rFonts w:eastAsia="Open Sans"/>
          <w:b/>
          <w:color w:val="004888"/>
          <w:sz w:val="24"/>
          <w:szCs w:val="24"/>
        </w:rPr>
        <w:t>References</w:t>
      </w:r>
    </w:p>
    <w:p w14:paraId="744355E9" w14:textId="77777777" w:rsidR="00484B69" w:rsidRPr="005A65DB" w:rsidRDefault="00484B69" w:rsidP="00484B69">
      <w:pPr>
        <w:spacing w:after="240"/>
        <w:rPr>
          <w:rFonts w:eastAsia="Open Sans"/>
          <w:color w:val="004888"/>
          <w:sz w:val="24"/>
          <w:szCs w:val="24"/>
        </w:rPr>
      </w:pPr>
      <w:r w:rsidRPr="005A65DB">
        <w:rPr>
          <w:rFonts w:eastAsia="Open Sans"/>
          <w:color w:val="004888"/>
          <w:sz w:val="24"/>
          <w:szCs w:val="24"/>
        </w:rPr>
        <w:t xml:space="preserve">All job offers are subject to the receipt of two satisfactory references: One should be from your current or most recent employer or line manager (if you are employed through an agency), or your course tutor if you have just left </w:t>
      </w:r>
      <w:proofErr w:type="gramStart"/>
      <w:r w:rsidRPr="005A65DB">
        <w:rPr>
          <w:rFonts w:eastAsia="Open Sans"/>
          <w:color w:val="004888"/>
          <w:sz w:val="24"/>
          <w:szCs w:val="24"/>
        </w:rPr>
        <w:t>full time</w:t>
      </w:r>
      <w:proofErr w:type="gramEnd"/>
      <w:r w:rsidRPr="005A65DB">
        <w:rPr>
          <w:rFonts w:eastAsia="Open Sans"/>
          <w:color w:val="004888"/>
          <w:sz w:val="24"/>
          <w:szCs w:val="24"/>
        </w:rPr>
        <w:t xml:space="preserve"> education. The other should be someone who knows you in a work related, voluntary or academic capacity. Both referees should be able to comment on your suitability for the role. References will only be taken up for successful candidates following interview.</w:t>
      </w:r>
    </w:p>
    <w:p w14:paraId="3612DF88" w14:textId="77777777" w:rsidR="007F713A" w:rsidRPr="005A65DB" w:rsidRDefault="00484B69" w:rsidP="007F713A">
      <w:pPr>
        <w:spacing w:after="240"/>
        <w:rPr>
          <w:rFonts w:eastAsia="Open Sans"/>
          <w:b/>
          <w:color w:val="004888"/>
          <w:sz w:val="24"/>
          <w:szCs w:val="24"/>
        </w:rPr>
      </w:pPr>
      <w:r w:rsidRPr="005A65DB">
        <w:rPr>
          <w:rFonts w:eastAsia="Open Sans"/>
          <w:b/>
          <w:color w:val="004888"/>
          <w:sz w:val="24"/>
          <w:szCs w:val="24"/>
        </w:rPr>
        <w:t xml:space="preserve">Criminal </w:t>
      </w:r>
      <w:r w:rsidR="002B3083" w:rsidRPr="005A65DB">
        <w:rPr>
          <w:rFonts w:eastAsia="Open Sans"/>
          <w:b/>
          <w:color w:val="004888"/>
          <w:sz w:val="24"/>
          <w:szCs w:val="24"/>
        </w:rPr>
        <w:t>Convictions</w:t>
      </w:r>
    </w:p>
    <w:p w14:paraId="65D07700" w14:textId="77777777" w:rsidR="00930FFF" w:rsidRPr="005A65DB" w:rsidRDefault="007F713A" w:rsidP="00930FFF">
      <w:pPr>
        <w:spacing w:after="240"/>
        <w:rPr>
          <w:rFonts w:eastAsia="Open Sans"/>
          <w:color w:val="004888"/>
          <w:sz w:val="24"/>
          <w:szCs w:val="24"/>
        </w:rPr>
      </w:pPr>
      <w:r w:rsidRPr="005A65DB">
        <w:rPr>
          <w:rFonts w:eastAsia="Open Sans"/>
          <w:color w:val="004888"/>
          <w:sz w:val="24"/>
          <w:szCs w:val="24"/>
        </w:rPr>
        <w:t xml:space="preserve">Anyone who applies to work within Citizens Advice Liverpool will be asked to disclose details of unspent convictions during the recruitment process. Having a criminal record will not necessarily bar you from working for Citizens Advice Liverpool – much will depend on the type of job you have applied for and the background and circumstances of your offence. However, we </w:t>
      </w:r>
      <w:proofErr w:type="gramStart"/>
      <w:r w:rsidRPr="005A65DB">
        <w:rPr>
          <w:rFonts w:eastAsia="Open Sans"/>
          <w:color w:val="004888"/>
          <w:sz w:val="24"/>
          <w:szCs w:val="24"/>
        </w:rPr>
        <w:t>are not able to</w:t>
      </w:r>
      <w:proofErr w:type="gramEnd"/>
      <w:r w:rsidRPr="005A65DB">
        <w:rPr>
          <w:rFonts w:eastAsia="Open Sans"/>
          <w:color w:val="004888"/>
          <w:sz w:val="24"/>
          <w:szCs w:val="24"/>
        </w:rPr>
        <w:t xml:space="preserve"> employ anyone with a conviction for a sexual offence against a child or vulnerable adult, regardless of when the offence took place. All other convictions will be considered on an individual basis. Disclosure and Barring Service (DBS) disclosures are only requested where proportionate and relevant to the post concerned. If the post for which you are applying for requires a DBS disclosure, this will be noted in the application pack.</w:t>
      </w:r>
    </w:p>
    <w:p w14:paraId="768C145C" w14:textId="658C1B6E" w:rsidR="00930FFF" w:rsidRPr="00C74A13" w:rsidRDefault="00930FFF" w:rsidP="00930FFF">
      <w:pPr>
        <w:spacing w:after="240"/>
        <w:rPr>
          <w:rFonts w:eastAsia="Open Sans"/>
          <w:color w:val="004888"/>
          <w:sz w:val="36"/>
          <w:szCs w:val="36"/>
        </w:rPr>
      </w:pPr>
      <w:r w:rsidRPr="00C74A13">
        <w:rPr>
          <w:rFonts w:eastAsia="Open Sans"/>
          <w:b/>
          <w:color w:val="004888"/>
          <w:sz w:val="36"/>
          <w:szCs w:val="36"/>
        </w:rPr>
        <w:lastRenderedPageBreak/>
        <w:t>How to apply</w:t>
      </w:r>
    </w:p>
    <w:p w14:paraId="382907BC"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Applications should consist of: </w:t>
      </w:r>
    </w:p>
    <w:p w14:paraId="60914DD6" w14:textId="77777777" w:rsidR="00930FFF" w:rsidRPr="005A65DB" w:rsidRDefault="00930FFF" w:rsidP="00930FFF">
      <w:pPr>
        <w:pStyle w:val="ListParagraph"/>
        <w:numPr>
          <w:ilvl w:val="0"/>
          <w:numId w:val="16"/>
        </w:numPr>
        <w:spacing w:after="240"/>
        <w:rPr>
          <w:rFonts w:eastAsia="Open Sans"/>
          <w:color w:val="004888"/>
          <w:sz w:val="24"/>
          <w:szCs w:val="24"/>
        </w:rPr>
      </w:pPr>
      <w:r w:rsidRPr="35ADF5D4">
        <w:rPr>
          <w:rFonts w:eastAsia="Open Sans"/>
          <w:color w:val="004888"/>
          <w:sz w:val="24"/>
          <w:szCs w:val="24"/>
        </w:rPr>
        <w:t xml:space="preserve">A completed application form (CVs will not be considered). </w:t>
      </w:r>
    </w:p>
    <w:p w14:paraId="57D75DA8" w14:textId="39487804" w:rsidR="00930FFF" w:rsidRDefault="00930FFF" w:rsidP="00930FFF">
      <w:pPr>
        <w:pStyle w:val="ListParagraph"/>
        <w:numPr>
          <w:ilvl w:val="0"/>
          <w:numId w:val="16"/>
        </w:numPr>
        <w:spacing w:after="240"/>
        <w:rPr>
          <w:rFonts w:eastAsia="Open Sans"/>
          <w:color w:val="004888"/>
          <w:sz w:val="24"/>
          <w:szCs w:val="24"/>
        </w:rPr>
      </w:pPr>
      <w:r w:rsidRPr="050A7674">
        <w:rPr>
          <w:rFonts w:eastAsia="Open Sans"/>
          <w:color w:val="004888"/>
          <w:sz w:val="24"/>
          <w:szCs w:val="24"/>
        </w:rPr>
        <w:t>A diversity monitoring form</w:t>
      </w:r>
      <w:r w:rsidR="197225D7" w:rsidRPr="050A7674">
        <w:rPr>
          <w:rFonts w:eastAsia="Open Sans"/>
          <w:color w:val="004888"/>
          <w:sz w:val="24"/>
          <w:szCs w:val="24"/>
        </w:rPr>
        <w:t xml:space="preserve"> completed online </w:t>
      </w:r>
      <w:hyperlink r:id="rId16">
        <w:r w:rsidR="197225D7" w:rsidRPr="050A7674">
          <w:rPr>
            <w:rStyle w:val="Hyperlink"/>
            <w:rFonts w:eastAsia="Open Sans"/>
            <w:sz w:val="24"/>
            <w:szCs w:val="24"/>
          </w:rPr>
          <w:t>here</w:t>
        </w:r>
      </w:hyperlink>
      <w:r w:rsidRPr="050A7674">
        <w:rPr>
          <w:rFonts w:eastAsia="Open Sans"/>
          <w:color w:val="004888"/>
          <w:sz w:val="24"/>
          <w:szCs w:val="24"/>
        </w:rPr>
        <w:t xml:space="preserve">. </w:t>
      </w:r>
    </w:p>
    <w:p w14:paraId="47C90A8C" w14:textId="6016103B" w:rsidR="009E0361" w:rsidRPr="009E0361" w:rsidRDefault="009E0361" w:rsidP="009E0361">
      <w:pPr>
        <w:spacing w:after="240"/>
        <w:rPr>
          <w:rFonts w:eastAsia="Open Sans"/>
          <w:color w:val="004888"/>
          <w:sz w:val="24"/>
          <w:szCs w:val="24"/>
        </w:rPr>
      </w:pPr>
      <w:r w:rsidRPr="009E0361">
        <w:rPr>
          <w:rFonts w:eastAsia="Open Sans"/>
          <w:color w:val="004888"/>
          <w:sz w:val="24"/>
          <w:szCs w:val="24"/>
        </w:rPr>
        <w:t xml:space="preserve">Please note that we reserve the right to close this vacancy earlier than the advertised closing date if we receive </w:t>
      </w:r>
      <w:proofErr w:type="gramStart"/>
      <w:r w:rsidRPr="009E0361">
        <w:rPr>
          <w:rFonts w:eastAsia="Open Sans"/>
          <w:color w:val="004888"/>
          <w:sz w:val="24"/>
          <w:szCs w:val="24"/>
        </w:rPr>
        <w:t>a sufficient number of</w:t>
      </w:r>
      <w:proofErr w:type="gramEnd"/>
      <w:r w:rsidRPr="009E0361">
        <w:rPr>
          <w:rFonts w:eastAsia="Open Sans"/>
          <w:color w:val="004888"/>
          <w:sz w:val="24"/>
          <w:szCs w:val="24"/>
        </w:rPr>
        <w:t xml:space="preserve"> applications or identify a suitable candidate.</w:t>
      </w:r>
    </w:p>
    <w:p w14:paraId="4C8A179E" w14:textId="17310F2E" w:rsidR="32138A17" w:rsidRDefault="00930FFF" w:rsidP="4543C768">
      <w:pPr>
        <w:spacing w:after="240"/>
        <w:rPr>
          <w:rFonts w:eastAsia="Open Sans"/>
          <w:color w:val="365F91" w:themeColor="accent1" w:themeShade="BF"/>
          <w:sz w:val="24"/>
          <w:szCs w:val="24"/>
        </w:rPr>
      </w:pPr>
      <w:r w:rsidRPr="4543C768">
        <w:rPr>
          <w:rFonts w:eastAsia="Open Sans"/>
          <w:color w:val="004888"/>
          <w:sz w:val="24"/>
          <w:szCs w:val="24"/>
        </w:rPr>
        <w:t xml:space="preserve">Completed applications should be emailed to: </w:t>
      </w:r>
      <w:r w:rsidRPr="4543C768">
        <w:rPr>
          <w:rFonts w:eastAsia="Open Sans"/>
          <w:b/>
          <w:bCs/>
          <w:color w:val="004888"/>
          <w:sz w:val="24"/>
          <w:szCs w:val="24"/>
        </w:rPr>
        <w:t>recruitment@caliverpool.org.uk</w:t>
      </w:r>
      <w:r w:rsidRPr="4543C768">
        <w:rPr>
          <w:rFonts w:eastAsia="Open Sans"/>
          <w:color w:val="004888"/>
          <w:sz w:val="24"/>
          <w:szCs w:val="24"/>
        </w:rPr>
        <w:t xml:space="preserve"> </w:t>
      </w:r>
      <w:r w:rsidR="00C74A13" w:rsidRPr="4543C768">
        <w:rPr>
          <w:rFonts w:eastAsia="Open Sans"/>
          <w:color w:val="004888"/>
          <w:sz w:val="24"/>
          <w:szCs w:val="24"/>
        </w:rPr>
        <w:t xml:space="preserve">no later than </w:t>
      </w:r>
      <w:r w:rsidR="00FA09EA">
        <w:rPr>
          <w:rFonts w:eastAsia="Open Sans"/>
          <w:color w:val="004888"/>
          <w:sz w:val="24"/>
          <w:szCs w:val="24"/>
        </w:rPr>
        <w:t>6</w:t>
      </w:r>
      <w:r w:rsidR="00FA09EA" w:rsidRPr="00FA09EA">
        <w:rPr>
          <w:rFonts w:eastAsia="Open Sans"/>
          <w:color w:val="004888"/>
          <w:sz w:val="24"/>
          <w:szCs w:val="24"/>
          <w:vertAlign w:val="superscript"/>
        </w:rPr>
        <w:t>th</w:t>
      </w:r>
      <w:r w:rsidR="00FA09EA">
        <w:rPr>
          <w:rFonts w:eastAsia="Open Sans"/>
          <w:color w:val="004888"/>
          <w:sz w:val="24"/>
          <w:szCs w:val="24"/>
        </w:rPr>
        <w:t xml:space="preserve"> November</w:t>
      </w:r>
      <w:r w:rsidR="00376369">
        <w:rPr>
          <w:rFonts w:eastAsia="Open Sans"/>
          <w:color w:val="004888"/>
          <w:sz w:val="24"/>
          <w:szCs w:val="24"/>
        </w:rPr>
        <w:t xml:space="preserve">, 10am </w:t>
      </w:r>
    </w:p>
    <w:p w14:paraId="33AE587A" w14:textId="77777777" w:rsidR="00930FFF" w:rsidRPr="00C74A13" w:rsidRDefault="01BE9244" w:rsidP="00930FFF">
      <w:pPr>
        <w:spacing w:after="240"/>
        <w:rPr>
          <w:rFonts w:eastAsia="Open Sans"/>
          <w:color w:val="004888"/>
          <w:sz w:val="36"/>
          <w:szCs w:val="36"/>
        </w:rPr>
      </w:pPr>
      <w:r w:rsidRPr="00C74A13">
        <w:rPr>
          <w:rFonts w:eastAsia="Open Sans"/>
          <w:b/>
          <w:bCs/>
          <w:color w:val="004888"/>
          <w:sz w:val="36"/>
          <w:szCs w:val="36"/>
        </w:rPr>
        <w:t>The application timeline</w:t>
      </w:r>
    </w:p>
    <w:p w14:paraId="3AF63068" w14:textId="627D4DE2" w:rsidR="32138A17" w:rsidRDefault="32138A17" w:rsidP="7CFDEA8F">
      <w:pPr>
        <w:spacing w:after="120" w:line="240" w:lineRule="auto"/>
        <w:rPr>
          <w:b/>
          <w:bCs/>
          <w:color w:val="004888"/>
          <w:sz w:val="24"/>
          <w:szCs w:val="24"/>
        </w:rPr>
      </w:pPr>
      <w:r w:rsidRPr="7CFDEA8F">
        <w:rPr>
          <w:b/>
          <w:bCs/>
          <w:color w:val="004888"/>
          <w:sz w:val="24"/>
          <w:szCs w:val="24"/>
        </w:rPr>
        <w:t>Applications open</w:t>
      </w:r>
      <w:r w:rsidR="229D65B6" w:rsidRPr="7CFDEA8F">
        <w:rPr>
          <w:b/>
          <w:bCs/>
          <w:color w:val="004888"/>
          <w:sz w:val="24"/>
          <w:szCs w:val="24"/>
        </w:rPr>
        <w:t>:</w:t>
      </w:r>
      <w:r>
        <w:tab/>
      </w:r>
      <w:r w:rsidR="00FA09EA">
        <w:rPr>
          <w:color w:val="004888"/>
          <w:sz w:val="24"/>
          <w:szCs w:val="24"/>
        </w:rPr>
        <w:t>05/10/2026</w:t>
      </w:r>
    </w:p>
    <w:p w14:paraId="3D5CF981" w14:textId="4C82B4DC" w:rsidR="01BE9244" w:rsidRPr="005A65DB" w:rsidRDefault="32138A17" w:rsidP="4543C768">
      <w:pPr>
        <w:spacing w:after="120" w:line="240" w:lineRule="auto"/>
        <w:rPr>
          <w:rFonts w:eastAsia="Open Sans"/>
          <w:color w:val="004888"/>
          <w:sz w:val="24"/>
          <w:szCs w:val="24"/>
        </w:rPr>
      </w:pPr>
      <w:r w:rsidRPr="7CFDEA8F">
        <w:rPr>
          <w:b/>
          <w:bCs/>
          <w:color w:val="004888"/>
          <w:sz w:val="24"/>
          <w:szCs w:val="24"/>
        </w:rPr>
        <w:t>Applications close:</w:t>
      </w:r>
      <w:r>
        <w:tab/>
      </w:r>
      <w:r w:rsidR="00FA09EA">
        <w:rPr>
          <w:color w:val="004888"/>
          <w:sz w:val="24"/>
          <w:szCs w:val="24"/>
        </w:rPr>
        <w:t>06/11/2026</w:t>
      </w:r>
    </w:p>
    <w:p w14:paraId="291C439D" w14:textId="46A4632D" w:rsidR="01BE9244" w:rsidRPr="005A65DB" w:rsidRDefault="32138A17" w:rsidP="7CFDEA8F">
      <w:pPr>
        <w:spacing w:after="120" w:line="240" w:lineRule="auto"/>
      </w:pPr>
      <w:r w:rsidRPr="06331882">
        <w:rPr>
          <w:b/>
          <w:bCs/>
          <w:color w:val="004888"/>
          <w:sz w:val="24"/>
          <w:szCs w:val="24"/>
        </w:rPr>
        <w:t>Shortlisting held:</w:t>
      </w:r>
      <w:r>
        <w:tab/>
      </w:r>
      <w:r>
        <w:tab/>
      </w:r>
      <w:r w:rsidR="00FA09EA">
        <w:rPr>
          <w:color w:val="004888"/>
          <w:sz w:val="24"/>
          <w:szCs w:val="24"/>
        </w:rPr>
        <w:t>06/11/2026</w:t>
      </w:r>
    </w:p>
    <w:p w14:paraId="61270401" w14:textId="781236A6" w:rsidR="01BE9244" w:rsidRPr="005A65DB" w:rsidRDefault="32138A17" w:rsidP="06331882">
      <w:pPr>
        <w:spacing w:after="120" w:line="240" w:lineRule="auto"/>
      </w:pPr>
      <w:r w:rsidRPr="06331882">
        <w:rPr>
          <w:b/>
          <w:bCs/>
          <w:color w:val="004888"/>
          <w:sz w:val="24"/>
          <w:szCs w:val="24"/>
        </w:rPr>
        <w:t>Interviews held</w:t>
      </w:r>
      <w:r w:rsidR="3918237F" w:rsidRPr="06331882">
        <w:rPr>
          <w:b/>
          <w:bCs/>
          <w:color w:val="004888"/>
          <w:sz w:val="24"/>
          <w:szCs w:val="24"/>
        </w:rPr>
        <w:t>:</w:t>
      </w:r>
      <w:r>
        <w:tab/>
      </w:r>
      <w:r>
        <w:tab/>
      </w:r>
      <w:r w:rsidR="00FA09EA">
        <w:rPr>
          <w:color w:val="004888"/>
          <w:sz w:val="24"/>
          <w:szCs w:val="24"/>
        </w:rPr>
        <w:t>11/11/2026</w:t>
      </w:r>
    </w:p>
    <w:p w14:paraId="2C3A4ABB" w14:textId="76DB6AC0" w:rsidR="01BE9244" w:rsidRPr="005A65DB" w:rsidRDefault="32138A17" w:rsidP="7CFDEA8F">
      <w:pPr>
        <w:spacing w:after="120" w:line="240" w:lineRule="auto"/>
        <w:rPr>
          <w:b/>
          <w:bCs/>
          <w:color w:val="004888"/>
          <w:sz w:val="24"/>
          <w:szCs w:val="24"/>
        </w:rPr>
      </w:pPr>
      <w:r w:rsidRPr="7CFDEA8F">
        <w:rPr>
          <w:b/>
          <w:bCs/>
          <w:color w:val="004888"/>
          <w:sz w:val="24"/>
          <w:szCs w:val="24"/>
        </w:rPr>
        <w:t>Start date</w:t>
      </w:r>
      <w:r w:rsidR="498EB3C2" w:rsidRPr="7CFDEA8F">
        <w:rPr>
          <w:b/>
          <w:bCs/>
          <w:color w:val="004888"/>
          <w:sz w:val="24"/>
          <w:szCs w:val="24"/>
        </w:rPr>
        <w:t>:</w:t>
      </w:r>
      <w:r>
        <w:tab/>
      </w:r>
      <w:r>
        <w:tab/>
      </w:r>
      <w:r>
        <w:tab/>
      </w:r>
      <w:r w:rsidR="1BAC8FE6" w:rsidRPr="7CFDEA8F">
        <w:rPr>
          <w:color w:val="004888"/>
          <w:sz w:val="24"/>
          <w:szCs w:val="24"/>
        </w:rPr>
        <w:t>ASAP</w:t>
      </w:r>
    </w:p>
    <w:p w14:paraId="6775E49B" w14:textId="3ABE9DAF" w:rsidR="01BE9244" w:rsidRPr="005A65DB" w:rsidRDefault="01BE9244" w:rsidP="01BE9244">
      <w:pPr>
        <w:spacing w:after="120" w:line="240" w:lineRule="auto"/>
        <w:rPr>
          <w:rFonts w:eastAsia="Open Sans"/>
          <w:color w:val="004888"/>
          <w:sz w:val="24"/>
          <w:szCs w:val="24"/>
        </w:rPr>
      </w:pPr>
    </w:p>
    <w:p w14:paraId="5AE48A43" w14:textId="5E5334DD" w:rsidR="00930FFF" w:rsidRPr="00C74A13" w:rsidRDefault="00C74A13" w:rsidP="00930FFF">
      <w:pPr>
        <w:spacing w:after="120" w:line="240" w:lineRule="auto"/>
        <w:rPr>
          <w:rFonts w:eastAsia="Open Sans"/>
          <w:b/>
          <w:i/>
          <w:color w:val="004888"/>
          <w:sz w:val="24"/>
          <w:szCs w:val="24"/>
        </w:rPr>
      </w:pPr>
      <w:r w:rsidRPr="00C74A13">
        <w:rPr>
          <w:rFonts w:eastAsia="Open Sans"/>
          <w:b/>
          <w:i/>
          <w:color w:val="004888"/>
          <w:sz w:val="24"/>
          <w:szCs w:val="24"/>
        </w:rPr>
        <w:t>Please note that interviews will</w:t>
      </w:r>
      <w:r>
        <w:rPr>
          <w:rFonts w:eastAsia="Open Sans"/>
          <w:b/>
          <w:i/>
          <w:color w:val="004888"/>
          <w:sz w:val="24"/>
          <w:szCs w:val="24"/>
        </w:rPr>
        <w:t xml:space="preserve"> take place over Microsoft Teams</w:t>
      </w:r>
    </w:p>
    <w:p w14:paraId="3C032A29" w14:textId="77777777" w:rsidR="00C74A13" w:rsidRPr="00C74A13" w:rsidRDefault="00C74A13" w:rsidP="00930FFF">
      <w:pPr>
        <w:spacing w:after="240"/>
        <w:rPr>
          <w:rFonts w:eastAsia="Open Sans"/>
          <w:b/>
          <w:color w:val="004888"/>
          <w:sz w:val="24"/>
          <w:szCs w:val="24"/>
        </w:rPr>
      </w:pPr>
    </w:p>
    <w:p w14:paraId="409AAE47" w14:textId="55E7E32D" w:rsidR="00930FFF" w:rsidRPr="00C74A13" w:rsidRDefault="00930FFF" w:rsidP="00930FFF">
      <w:pPr>
        <w:spacing w:after="240"/>
        <w:rPr>
          <w:rFonts w:eastAsia="Open Sans"/>
          <w:b/>
          <w:color w:val="004888"/>
          <w:sz w:val="36"/>
          <w:szCs w:val="36"/>
        </w:rPr>
      </w:pPr>
      <w:r w:rsidRPr="00C74A13">
        <w:rPr>
          <w:rFonts w:eastAsia="Open Sans"/>
          <w:b/>
          <w:color w:val="004888"/>
          <w:sz w:val="36"/>
          <w:szCs w:val="36"/>
        </w:rPr>
        <w:t>Who to contact</w:t>
      </w:r>
    </w:p>
    <w:p w14:paraId="76A85783" w14:textId="77777777" w:rsidR="00930FFF" w:rsidRPr="005A65DB" w:rsidRDefault="00930FFF" w:rsidP="00930FFF">
      <w:pPr>
        <w:spacing w:after="240"/>
        <w:rPr>
          <w:rFonts w:eastAsia="Open Sans"/>
          <w:b/>
          <w:color w:val="004888"/>
          <w:sz w:val="24"/>
          <w:szCs w:val="24"/>
        </w:rPr>
      </w:pPr>
      <w:r w:rsidRPr="005A65DB">
        <w:rPr>
          <w:rFonts w:eastAsia="Open Sans"/>
          <w:b/>
          <w:color w:val="004888"/>
          <w:sz w:val="24"/>
          <w:szCs w:val="24"/>
        </w:rPr>
        <w:t>Queries regarding the job description or the role overall should be sent to:</w:t>
      </w:r>
    </w:p>
    <w:p w14:paraId="026FEBA4" w14:textId="03C64200" w:rsidR="00930FFF" w:rsidRDefault="00930FFF" w:rsidP="00930FFF">
      <w:pPr>
        <w:spacing w:after="120" w:line="240" w:lineRule="auto"/>
        <w:jc w:val="center"/>
        <w:rPr>
          <w:rFonts w:eastAsia="Open Sans"/>
          <w:b/>
          <w:color w:val="004888"/>
          <w:sz w:val="24"/>
          <w:szCs w:val="24"/>
        </w:rPr>
      </w:pPr>
      <w:r w:rsidRPr="005A65DB">
        <w:rPr>
          <w:rFonts w:eastAsia="Open Sans"/>
          <w:b/>
          <w:color w:val="004888"/>
          <w:sz w:val="24"/>
          <w:szCs w:val="24"/>
        </w:rPr>
        <w:t xml:space="preserve">Email: </w:t>
      </w:r>
      <w:hyperlink r:id="rId17" w:history="1">
        <w:r w:rsidR="00C74A13" w:rsidRPr="007962D8">
          <w:rPr>
            <w:rStyle w:val="Hyperlink"/>
            <w:rFonts w:eastAsia="Open Sans"/>
            <w:b/>
            <w:sz w:val="24"/>
            <w:szCs w:val="24"/>
          </w:rPr>
          <w:t>recruitment@caliverpool.org.uk</w:t>
        </w:r>
      </w:hyperlink>
    </w:p>
    <w:p w14:paraId="69661B03" w14:textId="77777777" w:rsidR="00C74A13" w:rsidRPr="005A65DB" w:rsidRDefault="00C74A13" w:rsidP="00930FFF">
      <w:pPr>
        <w:spacing w:after="120" w:line="240" w:lineRule="auto"/>
        <w:jc w:val="center"/>
        <w:rPr>
          <w:rFonts w:eastAsia="Open Sans"/>
          <w:b/>
          <w:color w:val="004888"/>
          <w:sz w:val="24"/>
          <w:szCs w:val="24"/>
        </w:rPr>
      </w:pPr>
    </w:p>
    <w:p w14:paraId="425473BC" w14:textId="534684F3" w:rsidR="00930FFF" w:rsidRPr="005A65DB" w:rsidRDefault="00930FFF" w:rsidP="32138A17">
      <w:pPr>
        <w:spacing w:after="120" w:line="240" w:lineRule="auto"/>
        <w:jc w:val="center"/>
        <w:rPr>
          <w:rFonts w:eastAsia="Open Sans"/>
          <w:b/>
          <w:bCs/>
          <w:color w:val="004888"/>
          <w:sz w:val="24"/>
          <w:szCs w:val="24"/>
        </w:rPr>
      </w:pPr>
    </w:p>
    <w:p w14:paraId="50F40DEB" w14:textId="77777777" w:rsidR="00930FFF" w:rsidRPr="005A65DB" w:rsidRDefault="00930FFF" w:rsidP="00930FFF">
      <w:pPr>
        <w:spacing w:after="240"/>
        <w:rPr>
          <w:rFonts w:eastAsia="Open Sans"/>
          <w:color w:val="004888"/>
          <w:sz w:val="24"/>
          <w:szCs w:val="24"/>
        </w:rPr>
      </w:pPr>
    </w:p>
    <w:p w14:paraId="77A52294" w14:textId="77777777" w:rsidR="0012650B" w:rsidRPr="005A65DB" w:rsidRDefault="0012650B">
      <w:pPr>
        <w:widowControl w:val="0"/>
        <w:rPr>
          <w:rFonts w:eastAsia="Open Sans"/>
          <w:color w:val="004888"/>
          <w:sz w:val="28"/>
          <w:szCs w:val="28"/>
        </w:rPr>
      </w:pPr>
    </w:p>
    <w:sectPr w:rsidR="0012650B" w:rsidRPr="005A65DB">
      <w:headerReference w:type="default" r:id="rId18"/>
      <w:footerReference w:type="default" r:id="rId19"/>
      <w:headerReference w:type="first" r:id="rId20"/>
      <w:footerReference w:type="first" r:id="rId21"/>
      <w:pgSz w:w="11909" w:h="16834"/>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238B9" w14:textId="77777777" w:rsidR="00B46358" w:rsidRDefault="00B46358">
      <w:pPr>
        <w:spacing w:line="240" w:lineRule="auto"/>
      </w:pPr>
      <w:r>
        <w:separator/>
      </w:r>
    </w:p>
  </w:endnote>
  <w:endnote w:type="continuationSeparator" w:id="0">
    <w:p w14:paraId="48992FD7" w14:textId="77777777" w:rsidR="00B46358" w:rsidRDefault="00B463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1A735" w14:textId="2EB453E5" w:rsidR="0012650B" w:rsidRDefault="00DC3A91">
    <w:pPr>
      <w:rPr>
        <w:rFonts w:ascii="Open Sans" w:eastAsia="Open Sans" w:hAnsi="Open Sans" w:cs="Open Sans"/>
      </w:rPr>
    </w:pPr>
    <w:r>
      <w:rPr>
        <w:rFonts w:ascii="Open Sans" w:eastAsia="Open Sans" w:hAnsi="Open Sans" w:cs="Open Sans"/>
      </w:rPr>
      <w:fldChar w:fldCharType="begin"/>
    </w:r>
    <w:r>
      <w:rPr>
        <w:rFonts w:ascii="Open Sans" w:eastAsia="Open Sans" w:hAnsi="Open Sans" w:cs="Open Sans"/>
      </w:rPr>
      <w:instrText>PAGE</w:instrText>
    </w:r>
    <w:r>
      <w:rPr>
        <w:rFonts w:ascii="Open Sans" w:eastAsia="Open Sans" w:hAnsi="Open Sans" w:cs="Open Sans"/>
      </w:rPr>
      <w:fldChar w:fldCharType="separate"/>
    </w:r>
    <w:r w:rsidR="00007A3F">
      <w:rPr>
        <w:rFonts w:ascii="Open Sans" w:eastAsia="Open Sans" w:hAnsi="Open Sans" w:cs="Open Sans"/>
        <w:noProof/>
      </w:rPr>
      <w:t>13</w:t>
    </w:r>
    <w:r>
      <w:rPr>
        <w:rFonts w:ascii="Open Sans" w:eastAsia="Open Sans" w:hAnsi="Open Sans" w:cs="Open San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Change w:id="20" w:author="Jess Arrowsmith" w:date="2023-05-23T10:11:00Z">
        <w:tblPr>
          <w:tblStyle w:val="TableGrid"/>
          <w:tblW w:w="0" w:type="nil"/>
          <w:tblLayout w:type="fixed"/>
          <w:tblLook w:val="06A0" w:firstRow="1" w:lastRow="0" w:firstColumn="1" w:lastColumn="0" w:noHBand="1" w:noVBand="1"/>
        </w:tblPr>
      </w:tblPrChange>
    </w:tblPr>
    <w:tblGrid>
      <w:gridCol w:w="3005"/>
      <w:gridCol w:w="3005"/>
      <w:gridCol w:w="3005"/>
      <w:tblGridChange w:id="21">
        <w:tblGrid>
          <w:gridCol w:w="15"/>
          <w:gridCol w:w="2990"/>
          <w:gridCol w:w="15"/>
          <w:gridCol w:w="2990"/>
          <w:gridCol w:w="15"/>
          <w:gridCol w:w="2990"/>
          <w:gridCol w:w="15"/>
        </w:tblGrid>
      </w:tblGridChange>
    </w:tblGrid>
    <w:tr w:rsidR="07F0E907" w14:paraId="1F8E1FE2" w14:textId="77777777" w:rsidTr="07F0E907">
      <w:trPr>
        <w:trHeight w:val="300"/>
        <w:trPrChange w:id="22" w:author="Jess Arrowsmith" w:date="2023-05-23T10:11:00Z">
          <w:trPr>
            <w:gridBefore w:val="1"/>
            <w:trHeight w:val="300"/>
          </w:trPr>
        </w:trPrChange>
      </w:trPr>
      <w:tc>
        <w:tcPr>
          <w:tcW w:w="3005" w:type="dxa"/>
          <w:tcPrChange w:id="23" w:author="Jess Arrowsmith" w:date="2023-05-23T10:11:00Z">
            <w:tcPr>
              <w:tcW w:w="3005" w:type="dxa"/>
              <w:gridSpan w:val="2"/>
            </w:tcPr>
          </w:tcPrChange>
        </w:tcPr>
        <w:p w14:paraId="1FA35D45" w14:textId="251D494B" w:rsidR="07F0E907" w:rsidRDefault="07F0E907">
          <w:pPr>
            <w:pStyle w:val="Header"/>
            <w:ind w:left="-115"/>
            <w:pPrChange w:id="24" w:author="Jess Arrowsmith" w:date="2023-05-23T10:11:00Z">
              <w:pPr/>
            </w:pPrChange>
          </w:pPr>
        </w:p>
      </w:tc>
      <w:tc>
        <w:tcPr>
          <w:tcW w:w="3005" w:type="dxa"/>
          <w:tcPrChange w:id="25" w:author="Jess Arrowsmith" w:date="2023-05-23T10:11:00Z">
            <w:tcPr>
              <w:tcW w:w="3005" w:type="dxa"/>
              <w:gridSpan w:val="2"/>
            </w:tcPr>
          </w:tcPrChange>
        </w:tcPr>
        <w:p w14:paraId="1709744B" w14:textId="690FD9D3" w:rsidR="07F0E907" w:rsidRDefault="07F0E907">
          <w:pPr>
            <w:pStyle w:val="Header"/>
            <w:jc w:val="center"/>
            <w:pPrChange w:id="26" w:author="Jess Arrowsmith" w:date="2023-05-23T10:11:00Z">
              <w:pPr/>
            </w:pPrChange>
          </w:pPr>
        </w:p>
      </w:tc>
      <w:tc>
        <w:tcPr>
          <w:tcW w:w="3005" w:type="dxa"/>
          <w:tcPrChange w:id="27" w:author="Jess Arrowsmith" w:date="2023-05-23T10:11:00Z">
            <w:tcPr>
              <w:tcW w:w="3005" w:type="dxa"/>
              <w:gridSpan w:val="2"/>
            </w:tcPr>
          </w:tcPrChange>
        </w:tcPr>
        <w:p w14:paraId="53E4DDEA" w14:textId="38726A49" w:rsidR="07F0E907" w:rsidRDefault="07F0E907">
          <w:pPr>
            <w:pStyle w:val="Header"/>
            <w:ind w:right="-115"/>
            <w:jc w:val="right"/>
            <w:pPrChange w:id="28" w:author="Jess Arrowsmith" w:date="2023-05-23T10:11:00Z">
              <w:pPr/>
            </w:pPrChange>
          </w:pPr>
        </w:p>
      </w:tc>
    </w:tr>
  </w:tbl>
  <w:p w14:paraId="1D952FB3" w14:textId="43DE2446" w:rsidR="07F0E907" w:rsidRDefault="07F0E907">
    <w:pPr>
      <w:pStyle w:val="Footer"/>
      <w:pPrChange w:id="29" w:author="Jess Arrowsmith" w:date="2023-05-23T10:11: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88B81" w14:textId="77777777" w:rsidR="00B46358" w:rsidRDefault="00B46358">
      <w:pPr>
        <w:spacing w:line="240" w:lineRule="auto"/>
      </w:pPr>
      <w:r>
        <w:separator/>
      </w:r>
    </w:p>
  </w:footnote>
  <w:footnote w:type="continuationSeparator" w:id="0">
    <w:p w14:paraId="6059BBCD" w14:textId="77777777" w:rsidR="00B46358" w:rsidRDefault="00B463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Change w:id="0" w:author="Jess Arrowsmith" w:date="2023-05-23T10:11:00Z">
        <w:tblPr>
          <w:tblStyle w:val="TableGrid"/>
          <w:tblW w:w="0" w:type="nil"/>
          <w:tblLayout w:type="fixed"/>
          <w:tblLook w:val="06A0" w:firstRow="1" w:lastRow="0" w:firstColumn="1" w:lastColumn="0" w:noHBand="1" w:noVBand="1"/>
        </w:tblPr>
      </w:tblPrChange>
    </w:tblPr>
    <w:tblGrid>
      <w:gridCol w:w="3005"/>
      <w:gridCol w:w="3005"/>
      <w:gridCol w:w="3005"/>
      <w:tblGridChange w:id="1">
        <w:tblGrid>
          <w:gridCol w:w="15"/>
          <w:gridCol w:w="2990"/>
          <w:gridCol w:w="15"/>
          <w:gridCol w:w="2990"/>
          <w:gridCol w:w="15"/>
          <w:gridCol w:w="2990"/>
          <w:gridCol w:w="15"/>
        </w:tblGrid>
      </w:tblGridChange>
    </w:tblGrid>
    <w:tr w:rsidR="07F0E907" w14:paraId="3B88CDED" w14:textId="77777777" w:rsidTr="07F0E907">
      <w:trPr>
        <w:trHeight w:val="300"/>
        <w:trPrChange w:id="2" w:author="Jess Arrowsmith" w:date="2023-05-23T10:11:00Z">
          <w:trPr>
            <w:gridBefore w:val="1"/>
            <w:trHeight w:val="300"/>
          </w:trPr>
        </w:trPrChange>
      </w:trPr>
      <w:tc>
        <w:tcPr>
          <w:tcW w:w="3005" w:type="dxa"/>
          <w:tcPrChange w:id="3" w:author="Jess Arrowsmith" w:date="2023-05-23T10:11:00Z">
            <w:tcPr>
              <w:tcW w:w="3005" w:type="dxa"/>
              <w:gridSpan w:val="2"/>
            </w:tcPr>
          </w:tcPrChange>
        </w:tcPr>
        <w:p w14:paraId="2500A122" w14:textId="07B9D033" w:rsidR="07F0E907" w:rsidRDefault="07F0E907">
          <w:pPr>
            <w:pStyle w:val="Header"/>
            <w:ind w:left="-115"/>
            <w:pPrChange w:id="4" w:author="Jess Arrowsmith" w:date="2023-05-23T10:11:00Z">
              <w:pPr/>
            </w:pPrChange>
          </w:pPr>
        </w:p>
      </w:tc>
      <w:tc>
        <w:tcPr>
          <w:tcW w:w="3005" w:type="dxa"/>
          <w:tcPrChange w:id="5" w:author="Jess Arrowsmith" w:date="2023-05-23T10:11:00Z">
            <w:tcPr>
              <w:tcW w:w="3005" w:type="dxa"/>
              <w:gridSpan w:val="2"/>
            </w:tcPr>
          </w:tcPrChange>
        </w:tcPr>
        <w:p w14:paraId="630FA379" w14:textId="38CCA906" w:rsidR="07F0E907" w:rsidRDefault="07F0E907">
          <w:pPr>
            <w:pStyle w:val="Header"/>
            <w:jc w:val="center"/>
            <w:pPrChange w:id="6" w:author="Jess Arrowsmith" w:date="2023-05-23T10:11:00Z">
              <w:pPr/>
            </w:pPrChange>
          </w:pPr>
        </w:p>
      </w:tc>
      <w:tc>
        <w:tcPr>
          <w:tcW w:w="3005" w:type="dxa"/>
          <w:tcPrChange w:id="7" w:author="Jess Arrowsmith" w:date="2023-05-23T10:11:00Z">
            <w:tcPr>
              <w:tcW w:w="3005" w:type="dxa"/>
              <w:gridSpan w:val="2"/>
            </w:tcPr>
          </w:tcPrChange>
        </w:tcPr>
        <w:p w14:paraId="11FAEB68" w14:textId="62AF4FD3" w:rsidR="07F0E907" w:rsidRDefault="07F0E907">
          <w:pPr>
            <w:pStyle w:val="Header"/>
            <w:ind w:right="-115"/>
            <w:jc w:val="right"/>
            <w:pPrChange w:id="8" w:author="Jess Arrowsmith" w:date="2023-05-23T10:11:00Z">
              <w:pPr/>
            </w:pPrChange>
          </w:pPr>
        </w:p>
      </w:tc>
    </w:tr>
  </w:tbl>
  <w:p w14:paraId="3FB58245" w14:textId="0CB00399" w:rsidR="07F0E907" w:rsidRDefault="07F0E907">
    <w:pPr>
      <w:pStyle w:val="Header"/>
      <w:pPrChange w:id="9" w:author="Jess Arrowsmith" w:date="2023-05-23T10:11:00Z">
        <w:pPr/>
      </w:pPrChan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Change w:id="10" w:author="Jess Arrowsmith" w:date="2023-05-23T10:11:00Z">
        <w:tblPr>
          <w:tblStyle w:val="TableGrid"/>
          <w:tblW w:w="0" w:type="nil"/>
          <w:tblLayout w:type="fixed"/>
          <w:tblLook w:val="06A0" w:firstRow="1" w:lastRow="0" w:firstColumn="1" w:lastColumn="0" w:noHBand="1" w:noVBand="1"/>
        </w:tblPr>
      </w:tblPrChange>
    </w:tblPr>
    <w:tblGrid>
      <w:gridCol w:w="3005"/>
      <w:gridCol w:w="3005"/>
      <w:gridCol w:w="3005"/>
      <w:tblGridChange w:id="11">
        <w:tblGrid>
          <w:gridCol w:w="15"/>
          <w:gridCol w:w="2990"/>
          <w:gridCol w:w="15"/>
          <w:gridCol w:w="2990"/>
          <w:gridCol w:w="15"/>
          <w:gridCol w:w="2990"/>
          <w:gridCol w:w="15"/>
        </w:tblGrid>
      </w:tblGridChange>
    </w:tblGrid>
    <w:tr w:rsidR="07F0E907" w14:paraId="2B326DA6" w14:textId="77777777" w:rsidTr="07F0E907">
      <w:trPr>
        <w:trHeight w:val="300"/>
        <w:trPrChange w:id="12" w:author="Jess Arrowsmith" w:date="2023-05-23T10:11:00Z">
          <w:trPr>
            <w:gridBefore w:val="1"/>
            <w:trHeight w:val="300"/>
          </w:trPr>
        </w:trPrChange>
      </w:trPr>
      <w:tc>
        <w:tcPr>
          <w:tcW w:w="3005" w:type="dxa"/>
          <w:tcPrChange w:id="13" w:author="Jess Arrowsmith" w:date="2023-05-23T10:11:00Z">
            <w:tcPr>
              <w:tcW w:w="3005" w:type="dxa"/>
              <w:gridSpan w:val="2"/>
            </w:tcPr>
          </w:tcPrChange>
        </w:tcPr>
        <w:p w14:paraId="731D1759" w14:textId="5AFD4E05" w:rsidR="07F0E907" w:rsidRDefault="07F0E907">
          <w:pPr>
            <w:pStyle w:val="Header"/>
            <w:ind w:left="-115"/>
            <w:pPrChange w:id="14" w:author="Jess Arrowsmith" w:date="2023-05-23T10:11:00Z">
              <w:pPr/>
            </w:pPrChange>
          </w:pPr>
        </w:p>
      </w:tc>
      <w:tc>
        <w:tcPr>
          <w:tcW w:w="3005" w:type="dxa"/>
          <w:tcPrChange w:id="15" w:author="Jess Arrowsmith" w:date="2023-05-23T10:11:00Z">
            <w:tcPr>
              <w:tcW w:w="3005" w:type="dxa"/>
              <w:gridSpan w:val="2"/>
            </w:tcPr>
          </w:tcPrChange>
        </w:tcPr>
        <w:p w14:paraId="6639899A" w14:textId="3C3B7258" w:rsidR="07F0E907" w:rsidRDefault="07F0E907">
          <w:pPr>
            <w:pStyle w:val="Header"/>
            <w:jc w:val="center"/>
            <w:pPrChange w:id="16" w:author="Jess Arrowsmith" w:date="2023-05-23T10:11:00Z">
              <w:pPr/>
            </w:pPrChange>
          </w:pPr>
        </w:p>
      </w:tc>
      <w:tc>
        <w:tcPr>
          <w:tcW w:w="3005" w:type="dxa"/>
          <w:tcPrChange w:id="17" w:author="Jess Arrowsmith" w:date="2023-05-23T10:11:00Z">
            <w:tcPr>
              <w:tcW w:w="3005" w:type="dxa"/>
              <w:gridSpan w:val="2"/>
            </w:tcPr>
          </w:tcPrChange>
        </w:tcPr>
        <w:p w14:paraId="0198038A" w14:textId="4135DA74" w:rsidR="07F0E907" w:rsidRDefault="07F0E907">
          <w:pPr>
            <w:pStyle w:val="Header"/>
            <w:ind w:right="-115"/>
            <w:jc w:val="right"/>
            <w:pPrChange w:id="18" w:author="Jess Arrowsmith" w:date="2023-05-23T10:11:00Z">
              <w:pPr/>
            </w:pPrChange>
          </w:pPr>
        </w:p>
      </w:tc>
    </w:tr>
  </w:tbl>
  <w:p w14:paraId="381D9741" w14:textId="4D6EF95A" w:rsidR="07F0E907" w:rsidRDefault="07F0E907">
    <w:pPr>
      <w:pStyle w:val="Header"/>
      <w:pPrChange w:id="19" w:author="Jess Arrowsmith" w:date="2023-05-23T10:11:00Z">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6.png" o:spid="_x0000_i1025" type="#_x0000_t75" style="width:1569.75pt;height:1392.75pt;visibility:visible;mso-wrap-style:square" o:bullet="t">
        <v:imagedata r:id="rId1" o:title=""/>
      </v:shape>
    </w:pict>
  </w:numPicBullet>
  <w:abstractNum w:abstractNumId="0" w15:restartNumberingAfterBreak="0">
    <w:nsid w:val="015964CA"/>
    <w:multiLevelType w:val="hybridMultilevel"/>
    <w:tmpl w:val="28DE37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42106"/>
    <w:multiLevelType w:val="hybridMultilevel"/>
    <w:tmpl w:val="2716F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C871CD"/>
    <w:multiLevelType w:val="hybridMultilevel"/>
    <w:tmpl w:val="0E2AA8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6B1413"/>
    <w:multiLevelType w:val="hybridMultilevel"/>
    <w:tmpl w:val="882EE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DF7C40"/>
    <w:multiLevelType w:val="hybridMultilevel"/>
    <w:tmpl w:val="018A6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F62278"/>
    <w:multiLevelType w:val="multilevel"/>
    <w:tmpl w:val="02F84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90093D"/>
    <w:multiLevelType w:val="hybridMultilevel"/>
    <w:tmpl w:val="142887D4"/>
    <w:lvl w:ilvl="0" w:tplc="457C15CC">
      <w:start w:val="1"/>
      <w:numFmt w:val="bullet"/>
      <w:lvlText w:val=""/>
      <w:lvlJc w:val="left"/>
      <w:pPr>
        <w:ind w:left="720" w:hanging="360"/>
      </w:pPr>
      <w:rPr>
        <w:rFonts w:ascii="Symbol" w:hAnsi="Symbol" w:hint="default"/>
      </w:rPr>
    </w:lvl>
    <w:lvl w:ilvl="1" w:tplc="90F214C6">
      <w:start w:val="1"/>
      <w:numFmt w:val="bullet"/>
      <w:lvlText w:val="o"/>
      <w:lvlJc w:val="left"/>
      <w:pPr>
        <w:ind w:left="1440" w:hanging="360"/>
      </w:pPr>
      <w:rPr>
        <w:rFonts w:ascii="Courier New" w:hAnsi="Courier New" w:hint="default"/>
      </w:rPr>
    </w:lvl>
    <w:lvl w:ilvl="2" w:tplc="74321FA2">
      <w:start w:val="1"/>
      <w:numFmt w:val="bullet"/>
      <w:lvlText w:val=""/>
      <w:lvlJc w:val="left"/>
      <w:pPr>
        <w:ind w:left="2160" w:hanging="360"/>
      </w:pPr>
      <w:rPr>
        <w:rFonts w:ascii="Wingdings" w:hAnsi="Wingdings" w:hint="default"/>
      </w:rPr>
    </w:lvl>
    <w:lvl w:ilvl="3" w:tplc="F3ACABB2">
      <w:start w:val="1"/>
      <w:numFmt w:val="bullet"/>
      <w:lvlText w:val=""/>
      <w:lvlJc w:val="left"/>
      <w:pPr>
        <w:ind w:left="2880" w:hanging="360"/>
      </w:pPr>
      <w:rPr>
        <w:rFonts w:ascii="Symbol" w:hAnsi="Symbol" w:hint="default"/>
      </w:rPr>
    </w:lvl>
    <w:lvl w:ilvl="4" w:tplc="5C6E4AF6">
      <w:start w:val="1"/>
      <w:numFmt w:val="bullet"/>
      <w:lvlText w:val="o"/>
      <w:lvlJc w:val="left"/>
      <w:pPr>
        <w:ind w:left="3600" w:hanging="360"/>
      </w:pPr>
      <w:rPr>
        <w:rFonts w:ascii="Courier New" w:hAnsi="Courier New" w:hint="default"/>
      </w:rPr>
    </w:lvl>
    <w:lvl w:ilvl="5" w:tplc="3C9809F8">
      <w:start w:val="1"/>
      <w:numFmt w:val="bullet"/>
      <w:lvlText w:val=""/>
      <w:lvlJc w:val="left"/>
      <w:pPr>
        <w:ind w:left="4320" w:hanging="360"/>
      </w:pPr>
      <w:rPr>
        <w:rFonts w:ascii="Wingdings" w:hAnsi="Wingdings" w:hint="default"/>
      </w:rPr>
    </w:lvl>
    <w:lvl w:ilvl="6" w:tplc="EDDA5996">
      <w:start w:val="1"/>
      <w:numFmt w:val="bullet"/>
      <w:lvlText w:val=""/>
      <w:lvlJc w:val="left"/>
      <w:pPr>
        <w:ind w:left="5040" w:hanging="360"/>
      </w:pPr>
      <w:rPr>
        <w:rFonts w:ascii="Symbol" w:hAnsi="Symbol" w:hint="default"/>
      </w:rPr>
    </w:lvl>
    <w:lvl w:ilvl="7" w:tplc="3C46CF94">
      <w:start w:val="1"/>
      <w:numFmt w:val="bullet"/>
      <w:lvlText w:val="o"/>
      <w:lvlJc w:val="left"/>
      <w:pPr>
        <w:ind w:left="5760" w:hanging="360"/>
      </w:pPr>
      <w:rPr>
        <w:rFonts w:ascii="Courier New" w:hAnsi="Courier New" w:hint="default"/>
      </w:rPr>
    </w:lvl>
    <w:lvl w:ilvl="8" w:tplc="E904DB7C">
      <w:start w:val="1"/>
      <w:numFmt w:val="bullet"/>
      <w:lvlText w:val=""/>
      <w:lvlJc w:val="left"/>
      <w:pPr>
        <w:ind w:left="6480" w:hanging="360"/>
      </w:pPr>
      <w:rPr>
        <w:rFonts w:ascii="Wingdings" w:hAnsi="Wingdings" w:hint="default"/>
      </w:rPr>
    </w:lvl>
  </w:abstractNum>
  <w:abstractNum w:abstractNumId="7" w15:restartNumberingAfterBreak="0">
    <w:nsid w:val="2B0515A8"/>
    <w:multiLevelType w:val="multilevel"/>
    <w:tmpl w:val="0C3A8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B5758D8"/>
    <w:multiLevelType w:val="hybridMultilevel"/>
    <w:tmpl w:val="214CA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CA4F39"/>
    <w:multiLevelType w:val="hybridMultilevel"/>
    <w:tmpl w:val="1F52D89E"/>
    <w:lvl w:ilvl="0" w:tplc="9F62E95A">
      <w:start w:val="1"/>
      <w:numFmt w:val="decimal"/>
      <w:lvlText w:val="%1."/>
      <w:lvlJc w:val="left"/>
      <w:pPr>
        <w:ind w:left="720" w:hanging="360"/>
      </w:pPr>
    </w:lvl>
    <w:lvl w:ilvl="1" w:tplc="C024B3BA">
      <w:start w:val="1"/>
      <w:numFmt w:val="lowerLetter"/>
      <w:lvlText w:val="%2."/>
      <w:lvlJc w:val="left"/>
      <w:pPr>
        <w:ind w:left="1440" w:hanging="360"/>
      </w:pPr>
    </w:lvl>
    <w:lvl w:ilvl="2" w:tplc="847866AA">
      <w:start w:val="1"/>
      <w:numFmt w:val="lowerRoman"/>
      <w:lvlText w:val="%3."/>
      <w:lvlJc w:val="right"/>
      <w:pPr>
        <w:ind w:left="2160" w:hanging="180"/>
      </w:pPr>
    </w:lvl>
    <w:lvl w:ilvl="3" w:tplc="1A1C2020">
      <w:start w:val="1"/>
      <w:numFmt w:val="decimal"/>
      <w:lvlText w:val="%4."/>
      <w:lvlJc w:val="left"/>
      <w:pPr>
        <w:ind w:left="2880" w:hanging="360"/>
      </w:pPr>
    </w:lvl>
    <w:lvl w:ilvl="4" w:tplc="E3FCE394">
      <w:start w:val="1"/>
      <w:numFmt w:val="lowerLetter"/>
      <w:lvlText w:val="%5."/>
      <w:lvlJc w:val="left"/>
      <w:pPr>
        <w:ind w:left="3600" w:hanging="360"/>
      </w:pPr>
    </w:lvl>
    <w:lvl w:ilvl="5" w:tplc="26841C2A">
      <w:start w:val="1"/>
      <w:numFmt w:val="lowerRoman"/>
      <w:lvlText w:val="%6."/>
      <w:lvlJc w:val="right"/>
      <w:pPr>
        <w:ind w:left="4320" w:hanging="180"/>
      </w:pPr>
    </w:lvl>
    <w:lvl w:ilvl="6" w:tplc="E6C4808C">
      <w:start w:val="1"/>
      <w:numFmt w:val="decimal"/>
      <w:lvlText w:val="%7."/>
      <w:lvlJc w:val="left"/>
      <w:pPr>
        <w:ind w:left="5040" w:hanging="360"/>
      </w:pPr>
    </w:lvl>
    <w:lvl w:ilvl="7" w:tplc="EC8A14BE">
      <w:start w:val="1"/>
      <w:numFmt w:val="lowerLetter"/>
      <w:lvlText w:val="%8."/>
      <w:lvlJc w:val="left"/>
      <w:pPr>
        <w:ind w:left="5760" w:hanging="360"/>
      </w:pPr>
    </w:lvl>
    <w:lvl w:ilvl="8" w:tplc="43CC77DA">
      <w:start w:val="1"/>
      <w:numFmt w:val="lowerRoman"/>
      <w:lvlText w:val="%9."/>
      <w:lvlJc w:val="right"/>
      <w:pPr>
        <w:ind w:left="6480" w:hanging="180"/>
      </w:pPr>
    </w:lvl>
  </w:abstractNum>
  <w:abstractNum w:abstractNumId="10" w15:restartNumberingAfterBreak="0">
    <w:nsid w:val="34420404"/>
    <w:multiLevelType w:val="hybridMultilevel"/>
    <w:tmpl w:val="669E5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F85D72"/>
    <w:multiLevelType w:val="hybridMultilevel"/>
    <w:tmpl w:val="4D6A4270"/>
    <w:lvl w:ilvl="0" w:tplc="C944BAE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657999"/>
    <w:multiLevelType w:val="hybridMultilevel"/>
    <w:tmpl w:val="73F6390C"/>
    <w:lvl w:ilvl="0" w:tplc="C944BAE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CFA778E"/>
    <w:multiLevelType w:val="hybridMultilevel"/>
    <w:tmpl w:val="CB784DC4"/>
    <w:lvl w:ilvl="0" w:tplc="C944BAE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2D1100B"/>
    <w:multiLevelType w:val="hybridMultilevel"/>
    <w:tmpl w:val="016CE37A"/>
    <w:lvl w:ilvl="0" w:tplc="FFFFFFFF">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DF7425"/>
    <w:multiLevelType w:val="hybridMultilevel"/>
    <w:tmpl w:val="01069E56"/>
    <w:lvl w:ilvl="0" w:tplc="DE7CFD48">
      <w:start w:val="1"/>
      <w:numFmt w:val="bullet"/>
      <w:lvlText w:val=""/>
      <w:lvlPicBulletId w:val="0"/>
      <w:lvlJc w:val="left"/>
      <w:pPr>
        <w:tabs>
          <w:tab w:val="num" w:pos="360"/>
        </w:tabs>
        <w:ind w:left="360" w:hanging="360"/>
      </w:pPr>
      <w:rPr>
        <w:rFonts w:ascii="Symbol" w:hAnsi="Symbol" w:hint="default"/>
      </w:rPr>
    </w:lvl>
    <w:lvl w:ilvl="1" w:tplc="6C6263B0" w:tentative="1">
      <w:start w:val="1"/>
      <w:numFmt w:val="bullet"/>
      <w:lvlText w:val=""/>
      <w:lvlJc w:val="left"/>
      <w:pPr>
        <w:tabs>
          <w:tab w:val="num" w:pos="1080"/>
        </w:tabs>
        <w:ind w:left="1080" w:hanging="360"/>
      </w:pPr>
      <w:rPr>
        <w:rFonts w:ascii="Symbol" w:hAnsi="Symbol" w:hint="default"/>
      </w:rPr>
    </w:lvl>
    <w:lvl w:ilvl="2" w:tplc="B53071AA" w:tentative="1">
      <w:start w:val="1"/>
      <w:numFmt w:val="bullet"/>
      <w:lvlText w:val=""/>
      <w:lvlJc w:val="left"/>
      <w:pPr>
        <w:tabs>
          <w:tab w:val="num" w:pos="1800"/>
        </w:tabs>
        <w:ind w:left="1800" w:hanging="360"/>
      </w:pPr>
      <w:rPr>
        <w:rFonts w:ascii="Symbol" w:hAnsi="Symbol" w:hint="default"/>
      </w:rPr>
    </w:lvl>
    <w:lvl w:ilvl="3" w:tplc="F2C658B6" w:tentative="1">
      <w:start w:val="1"/>
      <w:numFmt w:val="bullet"/>
      <w:lvlText w:val=""/>
      <w:lvlJc w:val="left"/>
      <w:pPr>
        <w:tabs>
          <w:tab w:val="num" w:pos="2520"/>
        </w:tabs>
        <w:ind w:left="2520" w:hanging="360"/>
      </w:pPr>
      <w:rPr>
        <w:rFonts w:ascii="Symbol" w:hAnsi="Symbol" w:hint="default"/>
      </w:rPr>
    </w:lvl>
    <w:lvl w:ilvl="4" w:tplc="AC2ED884" w:tentative="1">
      <w:start w:val="1"/>
      <w:numFmt w:val="bullet"/>
      <w:lvlText w:val=""/>
      <w:lvlJc w:val="left"/>
      <w:pPr>
        <w:tabs>
          <w:tab w:val="num" w:pos="3240"/>
        </w:tabs>
        <w:ind w:left="3240" w:hanging="360"/>
      </w:pPr>
      <w:rPr>
        <w:rFonts w:ascii="Symbol" w:hAnsi="Symbol" w:hint="default"/>
      </w:rPr>
    </w:lvl>
    <w:lvl w:ilvl="5" w:tplc="02780EE0" w:tentative="1">
      <w:start w:val="1"/>
      <w:numFmt w:val="bullet"/>
      <w:lvlText w:val=""/>
      <w:lvlJc w:val="left"/>
      <w:pPr>
        <w:tabs>
          <w:tab w:val="num" w:pos="3960"/>
        </w:tabs>
        <w:ind w:left="3960" w:hanging="360"/>
      </w:pPr>
      <w:rPr>
        <w:rFonts w:ascii="Symbol" w:hAnsi="Symbol" w:hint="default"/>
      </w:rPr>
    </w:lvl>
    <w:lvl w:ilvl="6" w:tplc="F14207D0" w:tentative="1">
      <w:start w:val="1"/>
      <w:numFmt w:val="bullet"/>
      <w:lvlText w:val=""/>
      <w:lvlJc w:val="left"/>
      <w:pPr>
        <w:tabs>
          <w:tab w:val="num" w:pos="4680"/>
        </w:tabs>
        <w:ind w:left="4680" w:hanging="360"/>
      </w:pPr>
      <w:rPr>
        <w:rFonts w:ascii="Symbol" w:hAnsi="Symbol" w:hint="default"/>
      </w:rPr>
    </w:lvl>
    <w:lvl w:ilvl="7" w:tplc="F7227618" w:tentative="1">
      <w:start w:val="1"/>
      <w:numFmt w:val="bullet"/>
      <w:lvlText w:val=""/>
      <w:lvlJc w:val="left"/>
      <w:pPr>
        <w:tabs>
          <w:tab w:val="num" w:pos="5400"/>
        </w:tabs>
        <w:ind w:left="5400" w:hanging="360"/>
      </w:pPr>
      <w:rPr>
        <w:rFonts w:ascii="Symbol" w:hAnsi="Symbol" w:hint="default"/>
      </w:rPr>
    </w:lvl>
    <w:lvl w:ilvl="8" w:tplc="1340C704" w:tentative="1">
      <w:start w:val="1"/>
      <w:numFmt w:val="bullet"/>
      <w:lvlText w:val=""/>
      <w:lvlJc w:val="left"/>
      <w:pPr>
        <w:tabs>
          <w:tab w:val="num" w:pos="6120"/>
        </w:tabs>
        <w:ind w:left="6120" w:hanging="360"/>
      </w:pPr>
      <w:rPr>
        <w:rFonts w:ascii="Symbol" w:hAnsi="Symbol" w:hint="default"/>
      </w:rPr>
    </w:lvl>
  </w:abstractNum>
  <w:abstractNum w:abstractNumId="16" w15:restartNumberingAfterBreak="0">
    <w:nsid w:val="46060550"/>
    <w:multiLevelType w:val="hybridMultilevel"/>
    <w:tmpl w:val="F6A82380"/>
    <w:lvl w:ilvl="0" w:tplc="3508EFB6">
      <w:start w:val="1"/>
      <w:numFmt w:val="decimal"/>
      <w:lvlText w:val="%1."/>
      <w:lvlJc w:val="left"/>
      <w:pPr>
        <w:ind w:left="720" w:hanging="360"/>
      </w:pPr>
    </w:lvl>
    <w:lvl w:ilvl="1" w:tplc="E346A382">
      <w:start w:val="1"/>
      <w:numFmt w:val="lowerLetter"/>
      <w:lvlText w:val="%2."/>
      <w:lvlJc w:val="left"/>
      <w:pPr>
        <w:ind w:left="1440" w:hanging="360"/>
      </w:pPr>
    </w:lvl>
    <w:lvl w:ilvl="2" w:tplc="4C66473A">
      <w:start w:val="1"/>
      <w:numFmt w:val="lowerRoman"/>
      <w:lvlText w:val="%3."/>
      <w:lvlJc w:val="right"/>
      <w:pPr>
        <w:ind w:left="2160" w:hanging="180"/>
      </w:pPr>
    </w:lvl>
    <w:lvl w:ilvl="3" w:tplc="065C6766">
      <w:start w:val="1"/>
      <w:numFmt w:val="decimal"/>
      <w:lvlText w:val="%4."/>
      <w:lvlJc w:val="left"/>
      <w:pPr>
        <w:ind w:left="2880" w:hanging="360"/>
      </w:pPr>
    </w:lvl>
    <w:lvl w:ilvl="4" w:tplc="0F64DD30">
      <w:start w:val="1"/>
      <w:numFmt w:val="lowerLetter"/>
      <w:lvlText w:val="%5."/>
      <w:lvlJc w:val="left"/>
      <w:pPr>
        <w:ind w:left="3600" w:hanging="360"/>
      </w:pPr>
    </w:lvl>
    <w:lvl w:ilvl="5" w:tplc="2BA4AEDE">
      <w:start w:val="1"/>
      <w:numFmt w:val="lowerRoman"/>
      <w:lvlText w:val="%6."/>
      <w:lvlJc w:val="right"/>
      <w:pPr>
        <w:ind w:left="4320" w:hanging="180"/>
      </w:pPr>
    </w:lvl>
    <w:lvl w:ilvl="6" w:tplc="2F6EE55E">
      <w:start w:val="1"/>
      <w:numFmt w:val="decimal"/>
      <w:lvlText w:val="%7."/>
      <w:lvlJc w:val="left"/>
      <w:pPr>
        <w:ind w:left="5040" w:hanging="360"/>
      </w:pPr>
    </w:lvl>
    <w:lvl w:ilvl="7" w:tplc="F0163B54">
      <w:start w:val="1"/>
      <w:numFmt w:val="lowerLetter"/>
      <w:lvlText w:val="%8."/>
      <w:lvlJc w:val="left"/>
      <w:pPr>
        <w:ind w:left="5760" w:hanging="360"/>
      </w:pPr>
    </w:lvl>
    <w:lvl w:ilvl="8" w:tplc="61A2DA7E">
      <w:start w:val="1"/>
      <w:numFmt w:val="lowerRoman"/>
      <w:lvlText w:val="%9."/>
      <w:lvlJc w:val="right"/>
      <w:pPr>
        <w:ind w:left="6480" w:hanging="180"/>
      </w:pPr>
    </w:lvl>
  </w:abstractNum>
  <w:abstractNum w:abstractNumId="17" w15:restartNumberingAfterBreak="0">
    <w:nsid w:val="4D377B5B"/>
    <w:multiLevelType w:val="multilevel"/>
    <w:tmpl w:val="47B43B5A"/>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8" w15:restartNumberingAfterBreak="0">
    <w:nsid w:val="5009B21A"/>
    <w:multiLevelType w:val="hybridMultilevel"/>
    <w:tmpl w:val="D0EEB50E"/>
    <w:lvl w:ilvl="0" w:tplc="67DCF632">
      <w:start w:val="1"/>
      <w:numFmt w:val="bullet"/>
      <w:lvlText w:val=""/>
      <w:lvlJc w:val="left"/>
      <w:pPr>
        <w:ind w:left="720" w:hanging="360"/>
      </w:pPr>
      <w:rPr>
        <w:rFonts w:ascii="Symbol" w:hAnsi="Symbol" w:hint="default"/>
      </w:rPr>
    </w:lvl>
    <w:lvl w:ilvl="1" w:tplc="A3D244C6">
      <w:start w:val="1"/>
      <w:numFmt w:val="bullet"/>
      <w:lvlText w:val="o"/>
      <w:lvlJc w:val="left"/>
      <w:pPr>
        <w:ind w:left="1440" w:hanging="360"/>
      </w:pPr>
      <w:rPr>
        <w:rFonts w:ascii="Courier New" w:hAnsi="Courier New" w:hint="default"/>
      </w:rPr>
    </w:lvl>
    <w:lvl w:ilvl="2" w:tplc="CBA060CA">
      <w:start w:val="1"/>
      <w:numFmt w:val="bullet"/>
      <w:lvlText w:val=""/>
      <w:lvlJc w:val="left"/>
      <w:pPr>
        <w:ind w:left="2160" w:hanging="360"/>
      </w:pPr>
      <w:rPr>
        <w:rFonts w:ascii="Wingdings" w:hAnsi="Wingdings" w:hint="default"/>
      </w:rPr>
    </w:lvl>
    <w:lvl w:ilvl="3" w:tplc="B046FACA">
      <w:start w:val="1"/>
      <w:numFmt w:val="bullet"/>
      <w:lvlText w:val=""/>
      <w:lvlJc w:val="left"/>
      <w:pPr>
        <w:ind w:left="2880" w:hanging="360"/>
      </w:pPr>
      <w:rPr>
        <w:rFonts w:ascii="Symbol" w:hAnsi="Symbol" w:hint="default"/>
      </w:rPr>
    </w:lvl>
    <w:lvl w:ilvl="4" w:tplc="C436F8A4">
      <w:start w:val="1"/>
      <w:numFmt w:val="bullet"/>
      <w:lvlText w:val="o"/>
      <w:lvlJc w:val="left"/>
      <w:pPr>
        <w:ind w:left="3600" w:hanging="360"/>
      </w:pPr>
      <w:rPr>
        <w:rFonts w:ascii="Courier New" w:hAnsi="Courier New" w:hint="default"/>
      </w:rPr>
    </w:lvl>
    <w:lvl w:ilvl="5" w:tplc="70807846">
      <w:start w:val="1"/>
      <w:numFmt w:val="bullet"/>
      <w:lvlText w:val=""/>
      <w:lvlJc w:val="left"/>
      <w:pPr>
        <w:ind w:left="4320" w:hanging="360"/>
      </w:pPr>
      <w:rPr>
        <w:rFonts w:ascii="Wingdings" w:hAnsi="Wingdings" w:hint="default"/>
      </w:rPr>
    </w:lvl>
    <w:lvl w:ilvl="6" w:tplc="9E104F3E">
      <w:start w:val="1"/>
      <w:numFmt w:val="bullet"/>
      <w:lvlText w:val=""/>
      <w:lvlJc w:val="left"/>
      <w:pPr>
        <w:ind w:left="5040" w:hanging="360"/>
      </w:pPr>
      <w:rPr>
        <w:rFonts w:ascii="Symbol" w:hAnsi="Symbol" w:hint="default"/>
      </w:rPr>
    </w:lvl>
    <w:lvl w:ilvl="7" w:tplc="6068F50C">
      <w:start w:val="1"/>
      <w:numFmt w:val="bullet"/>
      <w:lvlText w:val="o"/>
      <w:lvlJc w:val="left"/>
      <w:pPr>
        <w:ind w:left="5760" w:hanging="360"/>
      </w:pPr>
      <w:rPr>
        <w:rFonts w:ascii="Courier New" w:hAnsi="Courier New" w:hint="default"/>
      </w:rPr>
    </w:lvl>
    <w:lvl w:ilvl="8" w:tplc="71AEB164">
      <w:start w:val="1"/>
      <w:numFmt w:val="bullet"/>
      <w:lvlText w:val=""/>
      <w:lvlJc w:val="left"/>
      <w:pPr>
        <w:ind w:left="6480" w:hanging="360"/>
      </w:pPr>
      <w:rPr>
        <w:rFonts w:ascii="Wingdings" w:hAnsi="Wingdings" w:hint="default"/>
      </w:rPr>
    </w:lvl>
  </w:abstractNum>
  <w:abstractNum w:abstractNumId="19" w15:restartNumberingAfterBreak="0">
    <w:nsid w:val="53C56304"/>
    <w:multiLevelType w:val="hybridMultilevel"/>
    <w:tmpl w:val="AA8EB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8B775F"/>
    <w:multiLevelType w:val="hybridMultilevel"/>
    <w:tmpl w:val="800E3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206FBF"/>
    <w:multiLevelType w:val="multilevel"/>
    <w:tmpl w:val="7F86A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AE52F42"/>
    <w:multiLevelType w:val="hybridMultilevel"/>
    <w:tmpl w:val="CE20464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0912D3A"/>
    <w:multiLevelType w:val="hybridMultilevel"/>
    <w:tmpl w:val="C784C8DC"/>
    <w:lvl w:ilvl="0" w:tplc="C944BAE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081533"/>
    <w:multiLevelType w:val="hybridMultilevel"/>
    <w:tmpl w:val="F5E29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A774A3"/>
    <w:multiLevelType w:val="hybridMultilevel"/>
    <w:tmpl w:val="EE5AA232"/>
    <w:lvl w:ilvl="0" w:tplc="D6E00AD8">
      <w:start w:val="1"/>
      <w:numFmt w:val="decimal"/>
      <w:lvlText w:val="%1."/>
      <w:lvlJc w:val="left"/>
      <w:pPr>
        <w:ind w:left="720" w:hanging="360"/>
      </w:pPr>
    </w:lvl>
    <w:lvl w:ilvl="1" w:tplc="6D34EA08">
      <w:start w:val="1"/>
      <w:numFmt w:val="lowerLetter"/>
      <w:lvlText w:val="%2."/>
      <w:lvlJc w:val="left"/>
      <w:pPr>
        <w:ind w:left="1440" w:hanging="360"/>
      </w:pPr>
    </w:lvl>
    <w:lvl w:ilvl="2" w:tplc="B220EA52">
      <w:start w:val="1"/>
      <w:numFmt w:val="lowerRoman"/>
      <w:lvlText w:val="%3."/>
      <w:lvlJc w:val="right"/>
      <w:pPr>
        <w:ind w:left="2160" w:hanging="180"/>
      </w:pPr>
    </w:lvl>
    <w:lvl w:ilvl="3" w:tplc="DF74EE5E">
      <w:start w:val="1"/>
      <w:numFmt w:val="decimal"/>
      <w:lvlText w:val="%4."/>
      <w:lvlJc w:val="left"/>
      <w:pPr>
        <w:ind w:left="2880" w:hanging="360"/>
      </w:pPr>
    </w:lvl>
    <w:lvl w:ilvl="4" w:tplc="167CD2F8">
      <w:start w:val="1"/>
      <w:numFmt w:val="lowerLetter"/>
      <w:lvlText w:val="%5."/>
      <w:lvlJc w:val="left"/>
      <w:pPr>
        <w:ind w:left="3600" w:hanging="360"/>
      </w:pPr>
    </w:lvl>
    <w:lvl w:ilvl="5" w:tplc="0712BC52">
      <w:start w:val="1"/>
      <w:numFmt w:val="lowerRoman"/>
      <w:lvlText w:val="%6."/>
      <w:lvlJc w:val="right"/>
      <w:pPr>
        <w:ind w:left="4320" w:hanging="180"/>
      </w:pPr>
    </w:lvl>
    <w:lvl w:ilvl="6" w:tplc="16589DE0">
      <w:start w:val="1"/>
      <w:numFmt w:val="decimal"/>
      <w:lvlText w:val="%7."/>
      <w:lvlJc w:val="left"/>
      <w:pPr>
        <w:ind w:left="5040" w:hanging="360"/>
      </w:pPr>
    </w:lvl>
    <w:lvl w:ilvl="7" w:tplc="198452C2">
      <w:start w:val="1"/>
      <w:numFmt w:val="lowerLetter"/>
      <w:lvlText w:val="%8."/>
      <w:lvlJc w:val="left"/>
      <w:pPr>
        <w:ind w:left="5760" w:hanging="360"/>
      </w:pPr>
    </w:lvl>
    <w:lvl w:ilvl="8" w:tplc="5D584EEA">
      <w:start w:val="1"/>
      <w:numFmt w:val="lowerRoman"/>
      <w:lvlText w:val="%9."/>
      <w:lvlJc w:val="right"/>
      <w:pPr>
        <w:ind w:left="6480" w:hanging="180"/>
      </w:pPr>
    </w:lvl>
  </w:abstractNum>
  <w:abstractNum w:abstractNumId="26" w15:restartNumberingAfterBreak="0">
    <w:nsid w:val="76113F8B"/>
    <w:multiLevelType w:val="hybridMultilevel"/>
    <w:tmpl w:val="61768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F85036"/>
    <w:multiLevelType w:val="hybridMultilevel"/>
    <w:tmpl w:val="E0C21126"/>
    <w:lvl w:ilvl="0" w:tplc="49D61556">
      <w:numFmt w:val="bullet"/>
      <w:lvlText w:val="-"/>
      <w:lvlJc w:val="left"/>
      <w:pPr>
        <w:ind w:left="720" w:hanging="360"/>
      </w:pPr>
      <w:rPr>
        <w:rFonts w:ascii="Arial" w:eastAsia="Open Sans" w:hAnsi="Arial" w:cs="Arial" w:hint="default"/>
        <w:b/>
        <w:color w:val="004888"/>
        <w:sz w:val="5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9E0003"/>
    <w:multiLevelType w:val="hybridMultilevel"/>
    <w:tmpl w:val="5A84DAD8"/>
    <w:lvl w:ilvl="0" w:tplc="C944BAE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0C7E52"/>
    <w:multiLevelType w:val="hybridMultilevel"/>
    <w:tmpl w:val="FDCE75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8343969">
    <w:abstractNumId w:val="18"/>
  </w:num>
  <w:num w:numId="2" w16cid:durableId="1238394134">
    <w:abstractNumId w:val="25"/>
  </w:num>
  <w:num w:numId="3" w16cid:durableId="867991214">
    <w:abstractNumId w:val="16"/>
  </w:num>
  <w:num w:numId="4" w16cid:durableId="1037316235">
    <w:abstractNumId w:val="9"/>
  </w:num>
  <w:num w:numId="5" w16cid:durableId="774984518">
    <w:abstractNumId w:val="17"/>
  </w:num>
  <w:num w:numId="6" w16cid:durableId="1784231276">
    <w:abstractNumId w:val="7"/>
  </w:num>
  <w:num w:numId="7" w16cid:durableId="1100101242">
    <w:abstractNumId w:val="5"/>
  </w:num>
  <w:num w:numId="8" w16cid:durableId="1479956800">
    <w:abstractNumId w:val="21"/>
  </w:num>
  <w:num w:numId="9" w16cid:durableId="1741825897">
    <w:abstractNumId w:val="19"/>
  </w:num>
  <w:num w:numId="10" w16cid:durableId="1033265812">
    <w:abstractNumId w:val="0"/>
  </w:num>
  <w:num w:numId="11" w16cid:durableId="1548562824">
    <w:abstractNumId w:val="20"/>
  </w:num>
  <w:num w:numId="12" w16cid:durableId="535040940">
    <w:abstractNumId w:val="26"/>
  </w:num>
  <w:num w:numId="13" w16cid:durableId="732393939">
    <w:abstractNumId w:val="10"/>
  </w:num>
  <w:num w:numId="14" w16cid:durableId="529882007">
    <w:abstractNumId w:val="4"/>
  </w:num>
  <w:num w:numId="15" w16cid:durableId="1654870466">
    <w:abstractNumId w:val="1"/>
  </w:num>
  <w:num w:numId="16" w16cid:durableId="512843692">
    <w:abstractNumId w:val="8"/>
  </w:num>
  <w:num w:numId="17" w16cid:durableId="1633637708">
    <w:abstractNumId w:val="24"/>
  </w:num>
  <w:num w:numId="18" w16cid:durableId="1680504160">
    <w:abstractNumId w:val="3"/>
  </w:num>
  <w:num w:numId="19" w16cid:durableId="712776388">
    <w:abstractNumId w:val="6"/>
  </w:num>
  <w:num w:numId="20" w16cid:durableId="217399078">
    <w:abstractNumId w:val="27"/>
  </w:num>
  <w:num w:numId="21" w16cid:durableId="1482889630">
    <w:abstractNumId w:val="14"/>
  </w:num>
  <w:num w:numId="22" w16cid:durableId="126048918">
    <w:abstractNumId w:val="22"/>
  </w:num>
  <w:num w:numId="23" w16cid:durableId="136533646">
    <w:abstractNumId w:val="29"/>
  </w:num>
  <w:num w:numId="24" w16cid:durableId="1185483052">
    <w:abstractNumId w:val="2"/>
  </w:num>
  <w:num w:numId="25" w16cid:durableId="1607351922">
    <w:abstractNumId w:val="23"/>
  </w:num>
  <w:num w:numId="26" w16cid:durableId="1595941173">
    <w:abstractNumId w:val="11"/>
  </w:num>
  <w:num w:numId="27" w16cid:durableId="1439914147">
    <w:abstractNumId w:val="28"/>
  </w:num>
  <w:num w:numId="28" w16cid:durableId="913900071">
    <w:abstractNumId w:val="13"/>
  </w:num>
  <w:num w:numId="29" w16cid:durableId="927537194">
    <w:abstractNumId w:val="12"/>
  </w:num>
  <w:num w:numId="30" w16cid:durableId="9746068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50B"/>
    <w:rsid w:val="00007A3F"/>
    <w:rsid w:val="000762D0"/>
    <w:rsid w:val="000B5C80"/>
    <w:rsid w:val="0012650B"/>
    <w:rsid w:val="002B3083"/>
    <w:rsid w:val="002D7855"/>
    <w:rsid w:val="00306B3F"/>
    <w:rsid w:val="00362264"/>
    <w:rsid w:val="00376369"/>
    <w:rsid w:val="003A29A9"/>
    <w:rsid w:val="003A44FB"/>
    <w:rsid w:val="00474766"/>
    <w:rsid w:val="00476EEA"/>
    <w:rsid w:val="00484B69"/>
    <w:rsid w:val="00557C5F"/>
    <w:rsid w:val="005A65DB"/>
    <w:rsid w:val="00682518"/>
    <w:rsid w:val="00691946"/>
    <w:rsid w:val="006A4420"/>
    <w:rsid w:val="006C3C9A"/>
    <w:rsid w:val="007612C4"/>
    <w:rsid w:val="007F713A"/>
    <w:rsid w:val="008731DE"/>
    <w:rsid w:val="008A69F1"/>
    <w:rsid w:val="008D77C7"/>
    <w:rsid w:val="00930FFF"/>
    <w:rsid w:val="009E0361"/>
    <w:rsid w:val="00A0467B"/>
    <w:rsid w:val="00A201CF"/>
    <w:rsid w:val="00A8112E"/>
    <w:rsid w:val="00B43418"/>
    <w:rsid w:val="00B46358"/>
    <w:rsid w:val="00BF2769"/>
    <w:rsid w:val="00BF4F1A"/>
    <w:rsid w:val="00C02BE0"/>
    <w:rsid w:val="00C46045"/>
    <w:rsid w:val="00C74A13"/>
    <w:rsid w:val="00CA7EA8"/>
    <w:rsid w:val="00DC3A91"/>
    <w:rsid w:val="00E5322E"/>
    <w:rsid w:val="00E7677C"/>
    <w:rsid w:val="00EB2A01"/>
    <w:rsid w:val="00EC34AF"/>
    <w:rsid w:val="00F14E0D"/>
    <w:rsid w:val="00F57ED8"/>
    <w:rsid w:val="00FA09EA"/>
    <w:rsid w:val="01BE9244"/>
    <w:rsid w:val="03C4E825"/>
    <w:rsid w:val="050A7674"/>
    <w:rsid w:val="05C260AD"/>
    <w:rsid w:val="06331882"/>
    <w:rsid w:val="07E85E54"/>
    <w:rsid w:val="07F0E907"/>
    <w:rsid w:val="089E23F5"/>
    <w:rsid w:val="08D6E9B1"/>
    <w:rsid w:val="0A72BA12"/>
    <w:rsid w:val="0A777276"/>
    <w:rsid w:val="0F914C91"/>
    <w:rsid w:val="10485BC4"/>
    <w:rsid w:val="12125CC2"/>
    <w:rsid w:val="1475C5A7"/>
    <w:rsid w:val="17B02353"/>
    <w:rsid w:val="18066FA4"/>
    <w:rsid w:val="189EABB3"/>
    <w:rsid w:val="197225D7"/>
    <w:rsid w:val="1BAC8FE6"/>
    <w:rsid w:val="1DD44E0E"/>
    <w:rsid w:val="229D65B6"/>
    <w:rsid w:val="22A114DD"/>
    <w:rsid w:val="241408D8"/>
    <w:rsid w:val="2785CCB0"/>
    <w:rsid w:val="2A6D292F"/>
    <w:rsid w:val="2AAF43CD"/>
    <w:rsid w:val="2AE1211C"/>
    <w:rsid w:val="2B1A4B16"/>
    <w:rsid w:val="2B7A3BAB"/>
    <w:rsid w:val="2C2ECEC6"/>
    <w:rsid w:val="2F48B8C2"/>
    <w:rsid w:val="2FAF7EB4"/>
    <w:rsid w:val="32138A17"/>
    <w:rsid w:val="341B3796"/>
    <w:rsid w:val="35709C8A"/>
    <w:rsid w:val="35ADF5D4"/>
    <w:rsid w:val="36DACAC7"/>
    <w:rsid w:val="37AF00C5"/>
    <w:rsid w:val="3918237F"/>
    <w:rsid w:val="39204A1B"/>
    <w:rsid w:val="39CA2818"/>
    <w:rsid w:val="3C124776"/>
    <w:rsid w:val="409C76EF"/>
    <w:rsid w:val="4195B38D"/>
    <w:rsid w:val="438C46FE"/>
    <w:rsid w:val="43E4A2CA"/>
    <w:rsid w:val="44CFD254"/>
    <w:rsid w:val="451EC6BE"/>
    <w:rsid w:val="4543C768"/>
    <w:rsid w:val="4576F2EB"/>
    <w:rsid w:val="48785D55"/>
    <w:rsid w:val="48DAE60B"/>
    <w:rsid w:val="498EB3C2"/>
    <w:rsid w:val="4A2A30D8"/>
    <w:rsid w:val="4AFBAB53"/>
    <w:rsid w:val="4C1E2AFA"/>
    <w:rsid w:val="4CDF649F"/>
    <w:rsid w:val="4D35B0F0"/>
    <w:rsid w:val="4F0F00A9"/>
    <w:rsid w:val="4F78531D"/>
    <w:rsid w:val="4F79E6CF"/>
    <w:rsid w:val="50EDDE01"/>
    <w:rsid w:val="539B579C"/>
    <w:rsid w:val="55FED484"/>
    <w:rsid w:val="5660A672"/>
    <w:rsid w:val="5680998A"/>
    <w:rsid w:val="5915DA39"/>
    <w:rsid w:val="5D34339E"/>
    <w:rsid w:val="5D53C240"/>
    <w:rsid w:val="5DE94B5C"/>
    <w:rsid w:val="5EA06642"/>
    <w:rsid w:val="5FA8391C"/>
    <w:rsid w:val="5FC69B20"/>
    <w:rsid w:val="602C6B3E"/>
    <w:rsid w:val="63B29A50"/>
    <w:rsid w:val="65820E1E"/>
    <w:rsid w:val="6599628F"/>
    <w:rsid w:val="670B33F6"/>
    <w:rsid w:val="68C19AE7"/>
    <w:rsid w:val="6A1FC0F6"/>
    <w:rsid w:val="6B187B7B"/>
    <w:rsid w:val="6B6233DF"/>
    <w:rsid w:val="6BB4ED4C"/>
    <w:rsid w:val="6F485FAB"/>
    <w:rsid w:val="70E9047F"/>
    <w:rsid w:val="7B03C0CF"/>
    <w:rsid w:val="7CFDEA8F"/>
    <w:rsid w:val="7FB6A47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AD8B"/>
  <w15:docId w15:val="{88EBF6AF-A49D-4595-A2AE-87BD125DA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362264"/>
    <w:pPr>
      <w:tabs>
        <w:tab w:val="center" w:pos="4513"/>
        <w:tab w:val="right" w:pos="9026"/>
      </w:tabs>
      <w:spacing w:line="240" w:lineRule="auto"/>
    </w:pPr>
  </w:style>
  <w:style w:type="character" w:customStyle="1" w:styleId="HeaderChar">
    <w:name w:val="Header Char"/>
    <w:basedOn w:val="DefaultParagraphFont"/>
    <w:link w:val="Header"/>
    <w:uiPriority w:val="99"/>
    <w:rsid w:val="00362264"/>
  </w:style>
  <w:style w:type="paragraph" w:styleId="Footer">
    <w:name w:val="footer"/>
    <w:basedOn w:val="Normal"/>
    <w:link w:val="FooterChar"/>
    <w:uiPriority w:val="99"/>
    <w:unhideWhenUsed/>
    <w:rsid w:val="00362264"/>
    <w:pPr>
      <w:tabs>
        <w:tab w:val="center" w:pos="4513"/>
        <w:tab w:val="right" w:pos="9026"/>
      </w:tabs>
      <w:spacing w:line="240" w:lineRule="auto"/>
    </w:pPr>
  </w:style>
  <w:style w:type="character" w:customStyle="1" w:styleId="FooterChar">
    <w:name w:val="Footer Char"/>
    <w:basedOn w:val="DefaultParagraphFont"/>
    <w:link w:val="Footer"/>
    <w:uiPriority w:val="99"/>
    <w:rsid w:val="00362264"/>
  </w:style>
  <w:style w:type="character" w:styleId="Hyperlink">
    <w:name w:val="Hyperlink"/>
    <w:basedOn w:val="DefaultParagraphFont"/>
    <w:uiPriority w:val="99"/>
    <w:unhideWhenUsed/>
    <w:rsid w:val="00362264"/>
    <w:rPr>
      <w:color w:val="0000FF" w:themeColor="hyperlink"/>
      <w:u w:val="single"/>
    </w:rPr>
  </w:style>
  <w:style w:type="paragraph" w:styleId="ListParagraph">
    <w:name w:val="List Paragraph"/>
    <w:basedOn w:val="Normal"/>
    <w:uiPriority w:val="34"/>
    <w:qFormat/>
    <w:rsid w:val="00362264"/>
    <w:pPr>
      <w:ind w:left="720"/>
      <w:contextualSpacing/>
    </w:pPr>
  </w:style>
  <w:style w:type="paragraph" w:customStyle="1" w:styleId="paragraph">
    <w:name w:val="paragraph"/>
    <w:basedOn w:val="Normal"/>
    <w:rsid w:val="00682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82518"/>
  </w:style>
  <w:style w:type="character" w:customStyle="1" w:styleId="eop">
    <w:name w:val="eop"/>
    <w:basedOn w:val="DefaultParagraphFont"/>
    <w:rsid w:val="00682518"/>
  </w:style>
  <w:style w:type="paragraph" w:styleId="NormalWeb">
    <w:name w:val="Normal (Web)"/>
    <w:basedOn w:val="Normal"/>
    <w:uiPriority w:val="99"/>
    <w:semiHidden/>
    <w:unhideWhenUsed/>
    <w:rsid w:val="00B4341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43418"/>
    <w:pPr>
      <w:spacing w:line="240" w:lineRule="auto"/>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64356">
      <w:bodyDiv w:val="1"/>
      <w:marLeft w:val="0"/>
      <w:marRight w:val="0"/>
      <w:marTop w:val="0"/>
      <w:marBottom w:val="0"/>
      <w:divBdr>
        <w:top w:val="none" w:sz="0" w:space="0" w:color="auto"/>
        <w:left w:val="none" w:sz="0" w:space="0" w:color="auto"/>
        <w:bottom w:val="none" w:sz="0" w:space="0" w:color="auto"/>
        <w:right w:val="none" w:sz="0" w:space="0" w:color="auto"/>
      </w:divBdr>
    </w:div>
    <w:div w:id="1396929218">
      <w:bodyDiv w:val="1"/>
      <w:marLeft w:val="0"/>
      <w:marRight w:val="0"/>
      <w:marTop w:val="0"/>
      <w:marBottom w:val="0"/>
      <w:divBdr>
        <w:top w:val="none" w:sz="0" w:space="0" w:color="auto"/>
        <w:left w:val="none" w:sz="0" w:space="0" w:color="auto"/>
        <w:bottom w:val="none" w:sz="0" w:space="0" w:color="auto"/>
        <w:right w:val="none" w:sz="0" w:space="0" w:color="auto"/>
      </w:divBdr>
      <w:divsChild>
        <w:div w:id="1460104661">
          <w:marLeft w:val="0"/>
          <w:marRight w:val="0"/>
          <w:marTop w:val="0"/>
          <w:marBottom w:val="0"/>
          <w:divBdr>
            <w:top w:val="none" w:sz="0" w:space="0" w:color="auto"/>
            <w:left w:val="none" w:sz="0" w:space="0" w:color="auto"/>
            <w:bottom w:val="none" w:sz="0" w:space="0" w:color="auto"/>
            <w:right w:val="none" w:sz="0" w:space="0" w:color="auto"/>
          </w:divBdr>
        </w:div>
        <w:div w:id="98889875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itizensadviceliverpool.org.uk/pensionwis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citizensadviceliverpool.org.uk/debtadvice" TargetMode="External"/><Relationship Id="rId17" Type="http://schemas.openxmlformats.org/officeDocument/2006/relationships/hyperlink" Target="mailto:recruitment@caliverpool.org.uk" TargetMode="External"/><Relationship Id="rId2" Type="http://schemas.openxmlformats.org/officeDocument/2006/relationships/customXml" Target="../customXml/item2.xml"/><Relationship Id="rId16" Type="http://schemas.openxmlformats.org/officeDocument/2006/relationships/hyperlink" Target="https://forms.office.com/Pages/ResponsePage.aspx?id=HvhVKSvKrkSATX3qZSx5ctWmJpY_-B5CnokgZNhz7apUNEQ5WFFZTkxHWU5KS0lMMkRQVE5GQUNTUiQlQCN0PWc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itizensadvice.org.uk" TargetMode="Externa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itizensadviceliverpool.org.uk/pals"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9CBCACEA191459B753DD8C5D5397A" ma:contentTypeVersion="20" ma:contentTypeDescription="Create a new document." ma:contentTypeScope="" ma:versionID="c615b9351c75847eaafc07a152cf1fa4">
  <xsd:schema xmlns:xsd="http://www.w3.org/2001/XMLSchema" xmlns:xs="http://www.w3.org/2001/XMLSchema" xmlns:p="http://schemas.microsoft.com/office/2006/metadata/properties" xmlns:ns1="http://schemas.microsoft.com/sharepoint/v3" xmlns:ns2="73645ded-61bb-424e-aac6-a0abb68ea7a1" xmlns:ns3="6bfa62fd-f825-4583-b098-43131d0be62f" targetNamespace="http://schemas.microsoft.com/office/2006/metadata/properties" ma:root="true" ma:fieldsID="ef155b072c4742b1f9eed74fe8aef798" ns1:_="" ns2:_="" ns3:_="">
    <xsd:import namespace="http://schemas.microsoft.com/sharepoint/v3"/>
    <xsd:import namespace="73645ded-61bb-424e-aac6-a0abb68ea7a1"/>
    <xsd:import namespace="6bfa62fd-f825-4583-b098-43131d0be6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645ded-61bb-424e-aac6-a0abb68ea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4f2b1d-c185-420b-b074-dd5dfa5bef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fa62fd-f825-4583-b098-43131d0be6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3107f7-147f-4ab4-a587-583661263415}" ma:internalName="TaxCatchAll" ma:showField="CatchAllData" ma:web="6bfa62fd-f825-4583-b098-43131d0be6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bfa62fd-f825-4583-b098-43131d0be62f">
      <UserInfo>
        <DisplayName/>
        <AccountId xsi:nil="true"/>
        <AccountType/>
      </UserInfo>
    </SharedWithUsers>
    <TaxCatchAll xmlns="6bfa62fd-f825-4583-b098-43131d0be62f" xsi:nil="true"/>
    <lcf76f155ced4ddcb4097134ff3c332f xmlns="73645ded-61bb-424e-aac6-a0abb68ea7a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CBEB893-7920-49BF-BB1C-43B91439B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645ded-61bb-424e-aac6-a0abb68ea7a1"/>
    <ds:schemaRef ds:uri="6bfa62fd-f825-4583-b098-43131d0be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794F17-ED2F-46AF-B858-381A3057DF1E}">
  <ds:schemaRefs>
    <ds:schemaRef ds:uri="http://schemas.microsoft.com/sharepoint/v3/contenttype/forms"/>
  </ds:schemaRefs>
</ds:datastoreItem>
</file>

<file path=customXml/itemProps3.xml><?xml version="1.0" encoding="utf-8"?>
<ds:datastoreItem xmlns:ds="http://schemas.openxmlformats.org/officeDocument/2006/customXml" ds:itemID="{6868DB50-3344-42FF-AA67-778D47595371}">
  <ds:schemaRefs>
    <ds:schemaRef ds:uri="http://schemas.microsoft.com/office/2006/metadata/properties"/>
    <ds:schemaRef ds:uri="http://schemas.microsoft.com/office/infopath/2007/PartnerControls"/>
    <ds:schemaRef ds:uri="6bfa62fd-f825-4583-b098-43131d0be62f"/>
    <ds:schemaRef ds:uri="73645ded-61bb-424e-aac6-a0abb68ea7a1"/>
    <ds:schemaRef ds:uri="http://schemas.microsoft.com/sharepoint/v3"/>
  </ds:schemaRefs>
</ds:datastoreItem>
</file>

<file path=docMetadata/LabelInfo.xml><?xml version="1.0" encoding="utf-8"?>
<clbl:labelList xmlns:clbl="http://schemas.microsoft.com/office/2020/mipLabelMetadata">
  <clbl:label id="{2955f81e-ca2b-44ae-804d-7dea652c7972}" enabled="0" method="" siteId="{2955f81e-ca2b-44ae-804d-7dea652c7972}"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2603</Words>
  <Characters>14083</Characters>
  <Application>Microsoft Office Word</Application>
  <DocSecurity>0</DocSecurity>
  <Lines>380</Lines>
  <Paragraphs>166</Paragraphs>
  <ScaleCrop>false</ScaleCrop>
  <Company>Citizens Advice Liverpool</Company>
  <LinksUpToDate>false</LinksUpToDate>
  <CharactersWithSpaces>16520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Campbell Syers</dc:creator>
  <cp:lastModifiedBy>Aneta Szulc</cp:lastModifiedBy>
  <cp:revision>8</cp:revision>
  <cp:lastPrinted>2020-01-10T16:25:00Z</cp:lastPrinted>
  <dcterms:created xsi:type="dcterms:W3CDTF">2026-08-20T10:17:00Z</dcterms:created>
  <dcterms:modified xsi:type="dcterms:W3CDTF">2026-10-05T12:01:00Z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0x0101009D49CBCACEA191459B753DD8C5D5397A</vt:lpwstr>
  </property>
  <property fmtid="{D5CDD505-2E9C-101B-9397-08002B2CF9AE}" pid="3" name="Order">
    <vt:r8>2249800</vt:r8>
  </property>
  <property fmtid="{D5CDD505-2E9C-101B-9397-08002B2CF9AE}" pid="4" name="ComplianceAssetId">
    <vt:lpwstr/>
  </property>
  <property fmtid="{D5CDD505-2E9C-101B-9397-08002B2CF9AE}" pid="5" name="MediaServiceImageTags">
    <vt:lpwstr/>
  </property>
  <property fmtid="{D5CDD505-2E9C-101B-9397-08002B2CF9AE}" pid="6" name="docLang">
    <vt:lpwstr>en</vt:lpwstr>
  </property>
</Properties>
</file>